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70E" w:rsidRDefault="0060317E" w:rsidP="0051170E">
      <w:pPr>
        <w:pStyle w:val="1"/>
        <w:spacing w:beforeLines="0" w:afterLines="0"/>
        <w:rPr>
          <w:rFonts w:ascii="方正小标宋简体" w:eastAsia="方正小标宋简体"/>
          <w:szCs w:val="44"/>
        </w:rPr>
      </w:pPr>
      <w:r>
        <w:rPr>
          <w:rFonts w:ascii="方正小标宋简体" w:eastAsia="方正小标宋简体" w:hint="eastAsia"/>
          <w:szCs w:val="44"/>
        </w:rPr>
        <w:t xml:space="preserve"> </w:t>
      </w:r>
      <w:r w:rsidR="0051170E">
        <w:rPr>
          <w:rFonts w:ascii="方正小标宋简体" w:eastAsia="方正小标宋简体" w:hint="eastAsia"/>
          <w:szCs w:val="44"/>
        </w:rPr>
        <w:t>“</w:t>
      </w:r>
      <w:r w:rsidR="0051170E">
        <w:rPr>
          <w:rFonts w:ascii="方正小标宋简体" w:eastAsia="方正小标宋简体" w:cs="黑体" w:hint="eastAsia"/>
          <w:szCs w:val="44"/>
        </w:rPr>
        <w:t>公证服务</w:t>
      </w:r>
      <w:r w:rsidR="0051170E">
        <w:rPr>
          <w:rFonts w:ascii="方正小标宋简体" w:eastAsia="方正小标宋简体" w:hint="eastAsia"/>
          <w:szCs w:val="44"/>
        </w:rPr>
        <w:t>”办事指南</w:t>
      </w: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863"/>
        <w:gridCol w:w="1476"/>
        <w:gridCol w:w="6549"/>
      </w:tblGrid>
      <w:tr w:rsidR="0051170E" w:rsidTr="003E3EE1">
        <w:trPr>
          <w:trHeight w:val="700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服务名称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特定对象公证减免费服务</w:t>
            </w:r>
          </w:p>
        </w:tc>
      </w:tr>
      <w:tr w:rsidR="0051170E" w:rsidTr="003E3EE1">
        <w:trPr>
          <w:trHeight w:val="705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服务领域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公共法律服务</w:t>
            </w:r>
          </w:p>
        </w:tc>
      </w:tr>
      <w:tr w:rsidR="0051170E" w:rsidTr="003E3EE1">
        <w:trPr>
          <w:trHeight w:val="559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服务类别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0"/>
                <w:sz w:val="28"/>
                <w:szCs w:val="28"/>
              </w:rPr>
              <w:t>救济援助类</w:t>
            </w:r>
          </w:p>
        </w:tc>
      </w:tr>
      <w:tr w:rsidR="0051170E" w:rsidTr="003E3EE1">
        <w:trPr>
          <w:trHeight w:val="553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服务方式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主动服务或依申请服务</w:t>
            </w:r>
          </w:p>
        </w:tc>
      </w:tr>
      <w:tr w:rsidR="0051170E" w:rsidTr="003E3EE1">
        <w:trPr>
          <w:trHeight w:val="547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服务对象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公民</w:t>
            </w:r>
          </w:p>
        </w:tc>
      </w:tr>
      <w:tr w:rsidR="0051170E" w:rsidTr="003E3EE1">
        <w:trPr>
          <w:trHeight w:val="605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办理依据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left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 xml:space="preserve">    </w:t>
            </w:r>
            <w:r w:rsidR="00596F26"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《公证法》</w:t>
            </w: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《江苏公证条例》</w:t>
            </w:r>
            <w:r>
              <w:rPr>
                <w:rFonts w:ascii="仿宋" w:eastAsia="仿宋" w:cs="仿宋" w:hint="eastAsia"/>
                <w:color w:val="000000"/>
                <w:sz w:val="28"/>
                <w:szCs w:val="28"/>
              </w:rPr>
              <w:t>《省司法厅关于认真落实司法行政聚焦富民15</w:t>
            </w:r>
            <w:r w:rsidR="00596F26">
              <w:rPr>
                <w:rFonts w:ascii="仿宋" w:eastAsia="仿宋" w:cs="仿宋" w:hint="eastAsia"/>
                <w:color w:val="000000"/>
                <w:sz w:val="28"/>
                <w:szCs w:val="28"/>
              </w:rPr>
              <w:t>项举措的通知》</w:t>
            </w:r>
            <w:r>
              <w:rPr>
                <w:rFonts w:ascii="仿宋" w:eastAsia="仿宋" w:cs="仿宋" w:hint="eastAsia"/>
                <w:color w:val="000000"/>
                <w:sz w:val="28"/>
                <w:szCs w:val="28"/>
              </w:rPr>
              <w:t>《江苏省公证服务标准（试行）》（苏公协[2015]24号）、《江苏省公证服务收费项目和试行标准表》（苏价费[2017]114号）规定。</w:t>
            </w:r>
          </w:p>
        </w:tc>
      </w:tr>
      <w:tr w:rsidR="0051170E" w:rsidTr="003E3EE1">
        <w:trPr>
          <w:trHeight w:val="561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办理条件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96F26" w:rsidP="003E3EE1">
            <w:pPr>
              <w:spacing w:line="400" w:lineRule="exact"/>
              <w:ind w:firstLineChars="200" w:firstLine="560"/>
              <w:jc w:val="left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z w:val="28"/>
                <w:szCs w:val="28"/>
              </w:rPr>
              <w:t>各市内</w:t>
            </w:r>
            <w:r w:rsidR="0051170E">
              <w:rPr>
                <w:rFonts w:ascii="仿宋" w:eastAsia="仿宋" w:cs="仿宋" w:hint="eastAsia"/>
                <w:color w:val="000000"/>
                <w:sz w:val="28"/>
                <w:szCs w:val="28"/>
              </w:rPr>
              <w:t>居民办理遗嘱、遗赠扶养协议公证，年满70周岁的免收公证费，年满60周岁的公证费减半；低保人员、农村“五保”人员、无固定生活来源的重度残疾人办理公证，申请救济金、低保、给付赡养费和抚养费及劳动模范办理公证事项的。</w:t>
            </w:r>
          </w:p>
        </w:tc>
      </w:tr>
      <w:tr w:rsidR="0051170E" w:rsidTr="003E3EE1">
        <w:trPr>
          <w:trHeight w:val="654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收费依据及标准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z w:val="28"/>
                <w:szCs w:val="28"/>
              </w:rPr>
              <w:t>根据对应申办项目提供相应证明材料</w:t>
            </w:r>
          </w:p>
        </w:tc>
      </w:tr>
      <w:tr w:rsidR="0051170E" w:rsidTr="003E3EE1">
        <w:trPr>
          <w:trHeight w:val="240"/>
          <w:jc w:val="center"/>
        </w:trPr>
        <w:tc>
          <w:tcPr>
            <w:tcW w:w="1863" w:type="dxa"/>
            <w:tcBorders>
              <w:bottom w:val="single" w:sz="4" w:space="0" w:color="auto"/>
            </w:tcBorders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网上</w:t>
            </w:r>
            <w:r>
              <w:rPr>
                <w:rFonts w:ascii="宋体" w:eastAsia="宋体" w:cs="黑体" w:hint="eastAsia"/>
                <w:sz w:val="24"/>
                <w:szCs w:val="24"/>
              </w:rPr>
              <w:t>办理流程</w:t>
            </w:r>
          </w:p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及流程图</w:t>
            </w:r>
          </w:p>
        </w:tc>
        <w:tc>
          <w:tcPr>
            <w:tcW w:w="8025" w:type="dxa"/>
            <w:gridSpan w:val="2"/>
            <w:tcBorders>
              <w:bottom w:val="single" w:sz="4" w:space="0" w:color="auto"/>
            </w:tcBorders>
            <w:vAlign w:val="center"/>
          </w:tcPr>
          <w:p w:rsidR="0051170E" w:rsidRDefault="0051170E" w:rsidP="003E3EE1">
            <w:pPr>
              <w:spacing w:line="240" w:lineRule="auto"/>
              <w:ind w:firstLine="0"/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ascii="宋体" w:eastAsia="宋体" w:cs="宋体"/>
                <w:noProof/>
                <w:sz w:val="21"/>
                <w:szCs w:val="21"/>
              </w:rPr>
              <w:drawing>
                <wp:inline distT="0" distB="0" distL="0" distR="0">
                  <wp:extent cx="4914900" cy="2333625"/>
                  <wp:effectExtent l="19050" t="0" r="0" b="0"/>
                  <wp:docPr id="4" name="图片 1" descr="ZL($4$0J4@ULA9K@M0)I]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L($4$0J4@ULA9K@M0)I]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14900" cy="2333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170E" w:rsidTr="003E3EE1">
        <w:trPr>
          <w:trHeight w:val="3997"/>
          <w:jc w:val="center"/>
        </w:trPr>
        <w:tc>
          <w:tcPr>
            <w:tcW w:w="18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lastRenderedPageBreak/>
              <w:t>窗口办理流程及流程图</w:t>
            </w:r>
          </w:p>
        </w:tc>
        <w:tc>
          <w:tcPr>
            <w:tcW w:w="802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1170E" w:rsidRDefault="0051170E" w:rsidP="003E3EE1">
            <w:pPr>
              <w:spacing w:line="240" w:lineRule="auto"/>
              <w:ind w:firstLine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/>
                <w:noProof/>
                <w:sz w:val="21"/>
                <w:szCs w:val="21"/>
              </w:rPr>
              <w:drawing>
                <wp:inline distT="0" distB="0" distL="0" distR="0">
                  <wp:extent cx="5076825" cy="2343150"/>
                  <wp:effectExtent l="19050" t="0" r="9525" b="0"/>
                  <wp:docPr id="3" name="图片 2" descr="14301218528668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4301218528668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76825" cy="2343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1170E" w:rsidTr="003E3EE1">
        <w:trPr>
          <w:cantSplit/>
          <w:trHeight w:val="462"/>
          <w:jc w:val="center"/>
        </w:trPr>
        <w:tc>
          <w:tcPr>
            <w:tcW w:w="1863" w:type="dxa"/>
            <w:vMerge w:val="restart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办理时限</w:t>
            </w:r>
          </w:p>
        </w:tc>
        <w:tc>
          <w:tcPr>
            <w:tcW w:w="1476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sz w:val="28"/>
                <w:szCs w:val="28"/>
              </w:rPr>
              <w:t>法定时限</w:t>
            </w:r>
          </w:p>
        </w:tc>
        <w:tc>
          <w:tcPr>
            <w:tcW w:w="6549" w:type="dxa"/>
            <w:vAlign w:val="center"/>
          </w:tcPr>
          <w:p w:rsidR="0051170E" w:rsidRDefault="0051170E" w:rsidP="003E3EE1">
            <w:pPr>
              <w:spacing w:line="400" w:lineRule="exact"/>
              <w:ind w:firstLineChars="200" w:firstLine="552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公证机构经审查，认为申请提供的证明材料真实、合法、充分，申请公证的事项真实、合法的，应当自受理公证申请之日起十五个工作日内向当事人出具公证书。但是，因不可抗力、补充证明材料或者需要核实有关情况的，所需时间不计算在期限内。</w:t>
            </w:r>
          </w:p>
        </w:tc>
      </w:tr>
      <w:tr w:rsidR="0051170E" w:rsidTr="003E3EE1">
        <w:trPr>
          <w:cantSplit/>
          <w:trHeight w:val="90"/>
          <w:jc w:val="center"/>
        </w:trPr>
        <w:tc>
          <w:tcPr>
            <w:tcW w:w="1863" w:type="dxa"/>
            <w:vMerge/>
            <w:vAlign w:val="center"/>
          </w:tcPr>
          <w:p w:rsidR="0051170E" w:rsidRDefault="0051170E" w:rsidP="003E3EE1"/>
        </w:tc>
        <w:tc>
          <w:tcPr>
            <w:tcW w:w="1476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sz w:val="28"/>
                <w:szCs w:val="28"/>
              </w:rPr>
              <w:t>承诺时限</w:t>
            </w:r>
          </w:p>
        </w:tc>
        <w:tc>
          <w:tcPr>
            <w:tcW w:w="6549" w:type="dxa"/>
            <w:vAlign w:val="center"/>
          </w:tcPr>
          <w:p w:rsidR="0051170E" w:rsidRDefault="0051170E" w:rsidP="003E3EE1">
            <w:pPr>
              <w:spacing w:line="400" w:lineRule="exact"/>
              <w:ind w:firstLineChars="200" w:firstLine="552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对材料齐全、法律关系简单、符合出证要求的一般公证事项，公证处在受理之日起5个工作日内出具公证书。</w:t>
            </w:r>
          </w:p>
        </w:tc>
      </w:tr>
      <w:tr w:rsidR="0051170E" w:rsidTr="003E3EE1">
        <w:trPr>
          <w:trHeight w:val="558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办理时间</w:t>
            </w:r>
          </w:p>
        </w:tc>
        <w:tc>
          <w:tcPr>
            <w:tcW w:w="8025" w:type="dxa"/>
            <w:gridSpan w:val="2"/>
            <w:vAlign w:val="center"/>
          </w:tcPr>
          <w:p w:rsidR="0060317E" w:rsidRDefault="0060317E" w:rsidP="0060317E">
            <w:pPr>
              <w:spacing w:line="400" w:lineRule="exact"/>
              <w:ind w:firstLine="0"/>
              <w:rPr>
                <w:rFonts w:ascii="仿宋_GB2312" w:eastAsia="仿宋_GB2312" w:cs="黑体"/>
                <w:kern w:val="2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周一至周五工作时间，法定节假日除外。</w:t>
            </w:r>
          </w:p>
          <w:p w:rsidR="0051170E" w:rsidRPr="0060317E" w:rsidRDefault="0060317E" w:rsidP="0060317E">
            <w:pPr>
              <w:spacing w:line="400" w:lineRule="exact"/>
              <w:ind w:firstLine="0"/>
              <w:rPr>
                <w:rFonts w:ascii="仿宋" w:eastAsia="仿宋" w:cs="仿宋"/>
                <w:sz w:val="28"/>
                <w:szCs w:val="28"/>
              </w:rPr>
            </w:pPr>
            <w:r w:rsidRPr="0060317E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具体时间请咨询当地公</w:t>
            </w: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证处公布的联系方式</w:t>
            </w:r>
            <w:r w:rsidRPr="0060317E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。</w:t>
            </w:r>
          </w:p>
        </w:tc>
      </w:tr>
      <w:tr w:rsidR="00596F26" w:rsidTr="003E3EE1">
        <w:trPr>
          <w:trHeight w:val="558"/>
          <w:jc w:val="center"/>
        </w:trPr>
        <w:tc>
          <w:tcPr>
            <w:tcW w:w="1863" w:type="dxa"/>
            <w:vAlign w:val="center"/>
          </w:tcPr>
          <w:p w:rsidR="00596F26" w:rsidRDefault="00596F26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承办机构</w:t>
            </w:r>
          </w:p>
        </w:tc>
        <w:tc>
          <w:tcPr>
            <w:tcW w:w="8025" w:type="dxa"/>
            <w:gridSpan w:val="2"/>
            <w:vAlign w:val="center"/>
          </w:tcPr>
          <w:p w:rsidR="00596F26" w:rsidRDefault="00596F26" w:rsidP="00FE21CA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各</w:t>
            </w: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设区市、县（市、区）公证处</w:t>
            </w:r>
          </w:p>
        </w:tc>
      </w:tr>
      <w:tr w:rsidR="00596F26" w:rsidTr="003E3EE1">
        <w:trPr>
          <w:trHeight w:val="558"/>
          <w:jc w:val="center"/>
        </w:trPr>
        <w:tc>
          <w:tcPr>
            <w:tcW w:w="1863" w:type="dxa"/>
            <w:vAlign w:val="center"/>
          </w:tcPr>
          <w:p w:rsidR="00596F26" w:rsidRDefault="00596F26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办理地点</w:t>
            </w:r>
          </w:p>
        </w:tc>
        <w:tc>
          <w:tcPr>
            <w:tcW w:w="8025" w:type="dxa"/>
            <w:gridSpan w:val="2"/>
            <w:vAlign w:val="center"/>
          </w:tcPr>
          <w:p w:rsidR="00596F26" w:rsidRDefault="00596F26" w:rsidP="00FE21CA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各</w:t>
            </w: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设区市、县（市、区）公证处地址</w:t>
            </w:r>
          </w:p>
        </w:tc>
      </w:tr>
      <w:tr w:rsidR="00596F26" w:rsidTr="003E3EE1">
        <w:trPr>
          <w:trHeight w:val="643"/>
          <w:jc w:val="center"/>
        </w:trPr>
        <w:tc>
          <w:tcPr>
            <w:tcW w:w="1863" w:type="dxa"/>
            <w:vAlign w:val="center"/>
          </w:tcPr>
          <w:p w:rsidR="00596F26" w:rsidRDefault="00596F26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咨询方式</w:t>
            </w:r>
          </w:p>
        </w:tc>
        <w:tc>
          <w:tcPr>
            <w:tcW w:w="8025" w:type="dxa"/>
            <w:gridSpan w:val="2"/>
            <w:vAlign w:val="center"/>
          </w:tcPr>
          <w:p w:rsidR="00596F26" w:rsidRDefault="00596F26" w:rsidP="00FE21CA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各</w:t>
            </w: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设区市、县（市、区）公证处公布的电话或者12348热线</w:t>
            </w:r>
          </w:p>
        </w:tc>
      </w:tr>
      <w:tr w:rsidR="00596F26" w:rsidTr="003E3EE1">
        <w:trPr>
          <w:trHeight w:val="480"/>
          <w:jc w:val="center"/>
        </w:trPr>
        <w:tc>
          <w:tcPr>
            <w:tcW w:w="1863" w:type="dxa"/>
            <w:vAlign w:val="center"/>
          </w:tcPr>
          <w:p w:rsidR="00596F26" w:rsidRDefault="00596F26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监督投诉方式</w:t>
            </w:r>
          </w:p>
        </w:tc>
        <w:tc>
          <w:tcPr>
            <w:tcW w:w="8025" w:type="dxa"/>
            <w:gridSpan w:val="2"/>
            <w:vAlign w:val="center"/>
          </w:tcPr>
          <w:p w:rsidR="00596F26" w:rsidRDefault="00596F26" w:rsidP="00FE21CA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各</w:t>
            </w: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设区市、县（市、区）公证处公布的电话或者12348热线</w:t>
            </w:r>
          </w:p>
        </w:tc>
      </w:tr>
      <w:tr w:rsidR="0051170E" w:rsidTr="003E3EE1">
        <w:trPr>
          <w:trHeight w:val="558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在线办理网址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sz w:val="24"/>
                <w:szCs w:val="24"/>
              </w:rPr>
              <w:t>https://egongzheng.com/</w:t>
            </w:r>
          </w:p>
        </w:tc>
      </w:tr>
      <w:tr w:rsidR="0051170E" w:rsidTr="003E3EE1">
        <w:trPr>
          <w:trHeight w:val="558"/>
          <w:jc w:val="center"/>
        </w:trPr>
        <w:tc>
          <w:tcPr>
            <w:tcW w:w="1863" w:type="dxa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备  注</w:t>
            </w:r>
          </w:p>
        </w:tc>
        <w:tc>
          <w:tcPr>
            <w:tcW w:w="8025" w:type="dxa"/>
            <w:gridSpan w:val="2"/>
            <w:vAlign w:val="center"/>
          </w:tcPr>
          <w:p w:rsidR="0051170E" w:rsidRDefault="0051170E" w:rsidP="003E3EE1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</w:p>
        </w:tc>
      </w:tr>
    </w:tbl>
    <w:p w:rsidR="00CC0EA8" w:rsidRDefault="00CC0EA8"/>
    <w:sectPr w:rsidR="00CC0EA8" w:rsidSect="00CC0E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9E4" w:rsidRDefault="00CB59E4" w:rsidP="00DD0649">
      <w:pPr>
        <w:spacing w:line="240" w:lineRule="auto"/>
      </w:pPr>
      <w:r>
        <w:separator/>
      </w:r>
    </w:p>
  </w:endnote>
  <w:endnote w:type="continuationSeparator" w:id="1">
    <w:p w:rsidR="00CB59E4" w:rsidRDefault="00CB59E4" w:rsidP="00DD064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9E4" w:rsidRDefault="00CB59E4" w:rsidP="00DD0649">
      <w:pPr>
        <w:spacing w:line="240" w:lineRule="auto"/>
      </w:pPr>
      <w:r>
        <w:separator/>
      </w:r>
    </w:p>
  </w:footnote>
  <w:footnote w:type="continuationSeparator" w:id="1">
    <w:p w:rsidR="00CB59E4" w:rsidRDefault="00CB59E4" w:rsidP="00DD064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170E"/>
    <w:rsid w:val="0051170E"/>
    <w:rsid w:val="00596F26"/>
    <w:rsid w:val="0060317E"/>
    <w:rsid w:val="00661EB5"/>
    <w:rsid w:val="00CB59E4"/>
    <w:rsid w:val="00CC0EA8"/>
    <w:rsid w:val="00DD0649"/>
    <w:rsid w:val="00E235A8"/>
    <w:rsid w:val="00F465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170E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Calibri" w:eastAsia="方正仿宋_GBK" w:hAnsi="Calibri" w:cs="Times New Roman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51170E"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  <w:style w:type="paragraph" w:styleId="HTML">
    <w:name w:val="HTML Preformatted"/>
    <w:basedOn w:val="a"/>
    <w:link w:val="HTMLChar"/>
    <w:rsid w:val="0051170E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wordWrap w:val="0"/>
      <w:autoSpaceDE/>
      <w:autoSpaceDN/>
      <w:snapToGrid/>
      <w:spacing w:after="120" w:line="375" w:lineRule="atLeast"/>
      <w:ind w:firstLine="0"/>
      <w:jc w:val="left"/>
    </w:pPr>
    <w:rPr>
      <w:rFonts w:ascii="微软雅黑" w:eastAsia="微软雅黑" w:cs="Consolas"/>
      <w:color w:val="333333"/>
      <w:sz w:val="24"/>
      <w:szCs w:val="24"/>
    </w:rPr>
  </w:style>
  <w:style w:type="character" w:customStyle="1" w:styleId="HTMLChar">
    <w:name w:val="HTML 预设格式 Char"/>
    <w:basedOn w:val="a0"/>
    <w:link w:val="HTML"/>
    <w:rsid w:val="0051170E"/>
    <w:rPr>
      <w:rFonts w:ascii="微软雅黑" w:eastAsia="微软雅黑" w:hAnsi="Calibri" w:cs="Consolas"/>
      <w:color w:val="333333"/>
      <w:kern w:val="0"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51170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1170E"/>
    <w:rPr>
      <w:rFonts w:ascii="Calibri" w:eastAsia="方正仿宋_GBK" w:hAnsi="Calibri" w:cs="Times New Roman"/>
      <w:kern w:val="0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DD0649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DD0649"/>
    <w:rPr>
      <w:rFonts w:ascii="Calibri" w:eastAsia="方正仿宋_GBK" w:hAnsi="Calibri" w:cs="Times New Roman"/>
      <w:kern w:val="0"/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DD064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DD0649"/>
    <w:rPr>
      <w:rFonts w:ascii="Calibri" w:eastAsia="方正仿宋_GBK" w:hAnsi="Calibri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111</Words>
  <Characters>639</Characters>
  <Application>Microsoft Office Word</Application>
  <DocSecurity>0</DocSecurity>
  <Lines>5</Lines>
  <Paragraphs>1</Paragraphs>
  <ScaleCrop>false</ScaleCrop>
  <Company>Lenovo</Company>
  <LinksUpToDate>false</LinksUpToDate>
  <CharactersWithSpaces>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4</cp:revision>
  <cp:lastPrinted>2018-09-05T03:00:00Z</cp:lastPrinted>
  <dcterms:created xsi:type="dcterms:W3CDTF">2018-09-05T02:26:00Z</dcterms:created>
  <dcterms:modified xsi:type="dcterms:W3CDTF">2018-09-05T07:38:00Z</dcterms:modified>
</cp:coreProperties>
</file>