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1EBD" w:rsidRDefault="00731EBD">
      <w:pPr>
        <w:pStyle w:val="affff3"/>
        <w:framePr w:wrap="around"/>
      </w:pPr>
      <w:r>
        <w:rPr>
          <w:rFonts w:ascii="Times New Roman" w:hAnsi="Times New Roman"/>
        </w:rPr>
        <w:t>ICS</w:t>
      </w:r>
      <w:r>
        <w:rPr>
          <w:rFonts w:hint="eastAsia"/>
        </w:rPr>
        <w:t> </w:t>
      </w:r>
      <w:r w:rsidR="0056134F">
        <w:rPr>
          <w:rFonts w:hint="eastAsia"/>
        </w:rPr>
        <w:fldChar w:fldCharType="begin">
          <w:ffData>
            <w:name w:val="ICS"/>
            <w:enabled/>
            <w:calcOnExit w:val="0"/>
            <w:helpText w:type="autoText" w:val="请输入正确的ICS号："/>
            <w:textInput>
              <w:default w:val="点击此处添加ICS号"/>
            </w:textInput>
          </w:ffData>
        </w:fldChar>
      </w:r>
      <w:bookmarkStart w:id="0" w:name="ICS"/>
      <w:r>
        <w:rPr>
          <w:rFonts w:hint="eastAsia"/>
        </w:rPr>
        <w:instrText>FORMTEXT</w:instrText>
      </w:r>
      <w:r w:rsidR="0056134F">
        <w:rPr>
          <w:rFonts w:hint="eastAsia"/>
        </w:rPr>
      </w:r>
      <w:r w:rsidR="0056134F">
        <w:rPr>
          <w:rFonts w:hint="eastAsia"/>
        </w:rPr>
        <w:fldChar w:fldCharType="separate"/>
      </w:r>
      <w:r>
        <w:rPr>
          <w:rFonts w:hint="eastAsia"/>
        </w:rPr>
        <w:t>03.160</w:t>
      </w:r>
      <w:r w:rsidR="0056134F">
        <w:rPr>
          <w:rFonts w:hint="eastAsia"/>
        </w:rPr>
        <w:fldChar w:fldCharType="end"/>
      </w:r>
      <w:bookmarkEnd w:id="0"/>
    </w:p>
    <w:p w:rsidR="00731EBD" w:rsidRDefault="0056134F">
      <w:pPr>
        <w:pStyle w:val="affff3"/>
        <w:framePr w:wrap="around"/>
      </w:pPr>
      <w:r>
        <w:rPr>
          <w:rFonts w:hint="eastAsia"/>
        </w:rPr>
        <w:fldChar w:fldCharType="begin">
          <w:ffData>
            <w:name w:val="WXFLH"/>
            <w:enabled/>
            <w:calcOnExit w:val="0"/>
            <w:helpText w:type="autoText" w:val="请输入中国标准文献分类号："/>
            <w:textInput>
              <w:default w:val="点击此处添加中国标准文献分类号"/>
            </w:textInput>
          </w:ffData>
        </w:fldChar>
      </w:r>
      <w:bookmarkStart w:id="1" w:name="WXFLH"/>
      <w:r w:rsidR="00731EBD">
        <w:rPr>
          <w:rFonts w:hint="eastAsia"/>
        </w:rPr>
        <w:instrText>FORMTEXT</w:instrText>
      </w:r>
      <w:r>
        <w:rPr>
          <w:rFonts w:hint="eastAsia"/>
        </w:rPr>
      </w:r>
      <w:r>
        <w:rPr>
          <w:rFonts w:hint="eastAsia"/>
        </w:rPr>
        <w:fldChar w:fldCharType="separate"/>
      </w:r>
      <w:r w:rsidR="00731EBD">
        <w:rPr>
          <w:rFonts w:hint="eastAsia"/>
        </w:rPr>
        <w:t>A 00</w:t>
      </w:r>
      <w:r>
        <w:rPr>
          <w:rFonts w:hint="eastAsia"/>
        </w:rPr>
        <w:fldChar w:fldCharType="end"/>
      </w:r>
      <w:bookmarkEnd w:id="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53"/>
      </w:tblGrid>
      <w:tr w:rsidR="00731EBD" w:rsidTr="00731EBD">
        <w:tc>
          <w:tcPr>
            <w:tcW w:w="9853" w:type="dxa"/>
            <w:tcBorders>
              <w:top w:val="nil"/>
              <w:left w:val="nil"/>
              <w:bottom w:val="nil"/>
              <w:right w:val="nil"/>
            </w:tcBorders>
          </w:tcPr>
          <w:p w:rsidR="00731EBD" w:rsidRDefault="0056134F">
            <w:pPr>
              <w:pStyle w:val="affff3"/>
              <w:framePr w:wrap="around"/>
            </w:pPr>
            <w:r>
              <w:pict>
                <v:rect id="BAH" o:spid="_x0000_s1039" style="position:absolute;margin-left:-5.25pt;margin-top:0;width:68.25pt;height:15.6pt;z-index:-251656192" stroked="f"/>
              </w:pict>
            </w:r>
            <w:r>
              <w:rPr>
                <w:rFonts w:hint="eastAsia"/>
              </w:rPr>
              <w:fldChar w:fldCharType="begin">
                <w:ffData>
                  <w:name w:val="BAH"/>
                  <w:enabled/>
                  <w:calcOnExit w:val="0"/>
                  <w:textInput/>
                </w:ffData>
              </w:fldChar>
            </w:r>
            <w:bookmarkStart w:id="2" w:name="BAH"/>
            <w:r w:rsidR="00731EBD">
              <w:rPr>
                <w:rFonts w:hint="eastAsia"/>
              </w:rPr>
              <w:instrText>FORMTEXT</w:instrText>
            </w:r>
            <w:r>
              <w:rPr>
                <w:rFonts w:hint="eastAsia"/>
              </w:rPr>
            </w:r>
            <w:r>
              <w:rPr>
                <w:rFonts w:hint="eastAsia"/>
              </w:rPr>
              <w:fldChar w:fldCharType="separate"/>
            </w:r>
            <w:r w:rsidR="00731EBD">
              <w:t>     </w:t>
            </w:r>
            <w:r>
              <w:rPr>
                <w:rFonts w:hint="eastAsia"/>
              </w:rPr>
              <w:fldChar w:fldCharType="end"/>
            </w:r>
            <w:bookmarkEnd w:id="2"/>
          </w:p>
        </w:tc>
      </w:tr>
    </w:tbl>
    <w:p w:rsidR="00731EBD" w:rsidRDefault="00731EBD">
      <w:pPr>
        <w:pStyle w:val="afffffb"/>
        <w:framePr w:wrap="around"/>
      </w:pPr>
      <w:r>
        <w:rPr>
          <w:rFonts w:hint="eastAsia"/>
        </w:rPr>
        <w:t>DB</w:t>
      </w:r>
      <w:r w:rsidR="0056134F">
        <w:rPr>
          <w:rFonts w:hint="eastAsia"/>
        </w:rPr>
        <w:fldChar w:fldCharType="begin">
          <w:ffData>
            <w:name w:val="c3"/>
            <w:enabled/>
            <w:calcOnExit w:val="0"/>
            <w:textInput>
              <w:maxLength w:val="2"/>
            </w:textInput>
          </w:ffData>
        </w:fldChar>
      </w:r>
      <w:bookmarkStart w:id="3" w:name="c3"/>
      <w:r>
        <w:rPr>
          <w:rFonts w:hint="eastAsia"/>
        </w:rPr>
        <w:instrText>FORMTEXT</w:instrText>
      </w:r>
      <w:r w:rsidR="0056134F">
        <w:rPr>
          <w:rFonts w:hint="eastAsia"/>
        </w:rPr>
      </w:r>
      <w:r w:rsidR="0056134F">
        <w:rPr>
          <w:rFonts w:hint="eastAsia"/>
        </w:rPr>
        <w:fldChar w:fldCharType="separate"/>
      </w:r>
      <w:r>
        <w:rPr>
          <w:rFonts w:hint="eastAsia"/>
        </w:rPr>
        <w:t>32</w:t>
      </w:r>
      <w:r w:rsidR="0056134F">
        <w:rPr>
          <w:rFonts w:hint="eastAsia"/>
        </w:rPr>
        <w:fldChar w:fldCharType="end"/>
      </w:r>
      <w:bookmarkEnd w:id="3"/>
    </w:p>
    <w:p w:rsidR="00731EBD" w:rsidRDefault="0056134F">
      <w:pPr>
        <w:pStyle w:val="afffff3"/>
        <w:framePr w:wrap="around"/>
      </w:pPr>
      <w:r>
        <w:rPr>
          <w:rFonts w:hint="eastAsia"/>
        </w:rPr>
        <w:fldChar w:fldCharType="begin">
          <w:ffData>
            <w:name w:val="c4"/>
            <w:enabled/>
            <w:calcOnExit w:val="0"/>
            <w:textInput/>
          </w:ffData>
        </w:fldChar>
      </w:r>
      <w:bookmarkStart w:id="4" w:name="c4"/>
      <w:r w:rsidR="00731EBD">
        <w:rPr>
          <w:rFonts w:hint="eastAsia"/>
        </w:rPr>
        <w:instrText>FORMTEXT</w:instrText>
      </w:r>
      <w:r>
        <w:rPr>
          <w:rFonts w:hint="eastAsia"/>
        </w:rPr>
      </w:r>
      <w:r>
        <w:rPr>
          <w:rFonts w:hint="eastAsia"/>
        </w:rPr>
        <w:fldChar w:fldCharType="separate"/>
      </w:r>
      <w:r w:rsidR="00731EBD">
        <w:rPr>
          <w:rFonts w:hint="eastAsia"/>
        </w:rPr>
        <w:t>江苏省</w:t>
      </w:r>
      <w:r>
        <w:rPr>
          <w:rFonts w:hint="eastAsia"/>
        </w:rPr>
        <w:fldChar w:fldCharType="end"/>
      </w:r>
      <w:bookmarkEnd w:id="4"/>
      <w:r w:rsidR="00731EBD">
        <w:rPr>
          <w:rFonts w:hint="eastAsia"/>
        </w:rPr>
        <w:t>地方标准</w:t>
      </w:r>
    </w:p>
    <w:p w:rsidR="00731EBD" w:rsidRDefault="00731EBD">
      <w:pPr>
        <w:pStyle w:val="23"/>
        <w:framePr w:wrap="around"/>
        <w:rPr>
          <w:rFonts w:ascii="Times New Roman" w:hAnsi="Times New Roman"/>
        </w:rPr>
      </w:pPr>
      <w:r>
        <w:rPr>
          <w:rFonts w:ascii="Times New Roman" w:hAnsi="Times New Roman"/>
        </w:rPr>
        <w:t xml:space="preserve">DB </w:t>
      </w:r>
      <w:r w:rsidR="0056134F">
        <w:rPr>
          <w:rFonts w:ascii="Times New Roman" w:hAnsi="Times New Roman"/>
        </w:rPr>
        <w:fldChar w:fldCharType="begin">
          <w:ffData>
            <w:name w:val="StdNo0"/>
            <w:enabled/>
            <w:calcOnExit w:val="0"/>
            <w:textInput>
              <w:default w:val="XX"/>
              <w:maxLength w:val="2"/>
            </w:textInput>
          </w:ffData>
        </w:fldChar>
      </w:r>
      <w:bookmarkStart w:id="5" w:name="StdNo0"/>
      <w:r>
        <w:rPr>
          <w:rFonts w:ascii="Times New Roman" w:hAnsi="Times New Roman"/>
        </w:rPr>
        <w:instrText>FORMTEXT</w:instrText>
      </w:r>
      <w:r w:rsidR="0056134F">
        <w:rPr>
          <w:rFonts w:ascii="Times New Roman" w:hAnsi="Times New Roman"/>
        </w:rPr>
      </w:r>
      <w:r w:rsidR="0056134F">
        <w:rPr>
          <w:rFonts w:ascii="Times New Roman" w:hAnsi="Times New Roman"/>
        </w:rPr>
        <w:fldChar w:fldCharType="separate"/>
      </w:r>
      <w:r>
        <w:rPr>
          <w:rFonts w:ascii="Times New Roman" w:hAnsi="Times New Roman" w:hint="eastAsia"/>
        </w:rPr>
        <w:t>32</w:t>
      </w:r>
      <w:r w:rsidR="0056134F">
        <w:rPr>
          <w:rFonts w:ascii="Times New Roman" w:hAnsi="Times New Roman"/>
        </w:rPr>
        <w:fldChar w:fldCharType="end"/>
      </w:r>
      <w:bookmarkEnd w:id="5"/>
      <w:r>
        <w:rPr>
          <w:rFonts w:ascii="Times New Roman" w:hAnsi="Times New Roman" w:hint="eastAsia"/>
        </w:rPr>
        <w:t xml:space="preserve">/ </w:t>
      </w:r>
      <w:r w:rsidR="0056134F">
        <w:rPr>
          <w:rFonts w:ascii="Times New Roman" w:hAnsi="Times New Roman" w:hint="eastAsia"/>
        </w:rPr>
        <w:fldChar w:fldCharType="begin">
          <w:ffData>
            <w:name w:val="StdNo1"/>
            <w:enabled/>
            <w:calcOnExit w:val="0"/>
            <w:textInput>
              <w:default w:val="XXXXX"/>
            </w:textInput>
          </w:ffData>
        </w:fldChar>
      </w:r>
      <w:bookmarkStart w:id="6" w:name="StdNo1"/>
      <w:r>
        <w:rPr>
          <w:rFonts w:ascii="Times New Roman" w:hAnsi="Times New Roman" w:hint="eastAsia"/>
        </w:rPr>
        <w:instrText>FORMTEXT</w:instrText>
      </w:r>
      <w:r w:rsidR="0056134F">
        <w:rPr>
          <w:rFonts w:ascii="Times New Roman" w:hAnsi="Times New Roman" w:hint="eastAsia"/>
        </w:rPr>
      </w:r>
      <w:r w:rsidR="0056134F">
        <w:rPr>
          <w:rFonts w:ascii="Times New Roman" w:hAnsi="Times New Roman" w:hint="eastAsia"/>
        </w:rPr>
        <w:fldChar w:fldCharType="separate"/>
      </w:r>
      <w:r>
        <w:rPr>
          <w:rFonts w:ascii="Times New Roman" w:hAnsi="Times New Roman" w:hint="eastAsia"/>
        </w:rPr>
        <w:t>     </w:t>
      </w:r>
      <w:r w:rsidR="0056134F">
        <w:rPr>
          <w:rFonts w:ascii="Times New Roman" w:hAnsi="Times New Roman" w:hint="eastAsia"/>
        </w:rPr>
        <w:fldChar w:fldCharType="end"/>
      </w:r>
      <w:bookmarkEnd w:id="6"/>
      <w:r>
        <w:rPr>
          <w:rFonts w:ascii="Times New Roman" w:hAnsi="Times New Roman" w:hint="eastAsia"/>
        </w:rPr>
        <w:t>—</w:t>
      </w:r>
      <w:r w:rsidR="0056134F">
        <w:rPr>
          <w:rFonts w:ascii="Times New Roman" w:hAnsi="Times New Roman" w:hint="eastAsia"/>
        </w:rPr>
        <w:fldChar w:fldCharType="begin">
          <w:ffData>
            <w:name w:val="StdNo2"/>
            <w:enabled/>
            <w:calcOnExit w:val="0"/>
            <w:textInput>
              <w:default w:val="XXXX"/>
              <w:maxLength w:val="4"/>
            </w:textInput>
          </w:ffData>
        </w:fldChar>
      </w:r>
      <w:bookmarkStart w:id="7" w:name="StdNo2"/>
      <w:r>
        <w:rPr>
          <w:rFonts w:ascii="Times New Roman" w:hAnsi="Times New Roman" w:hint="eastAsia"/>
        </w:rPr>
        <w:instrText>FORMTEXT</w:instrText>
      </w:r>
      <w:r w:rsidR="0056134F">
        <w:rPr>
          <w:rFonts w:ascii="Times New Roman" w:hAnsi="Times New Roman" w:hint="eastAsia"/>
        </w:rPr>
      </w:r>
      <w:r w:rsidR="0056134F">
        <w:rPr>
          <w:rFonts w:ascii="Times New Roman" w:hAnsi="Times New Roman" w:hint="eastAsia"/>
        </w:rPr>
        <w:fldChar w:fldCharType="separate"/>
      </w:r>
      <w:r>
        <w:rPr>
          <w:rFonts w:ascii="Times New Roman" w:hAnsi="Times New Roman" w:hint="eastAsia"/>
        </w:rPr>
        <w:t>XXXX</w:t>
      </w:r>
      <w:r w:rsidR="0056134F">
        <w:rPr>
          <w:rFonts w:ascii="Times New Roman" w:hAnsi="Times New Roman" w:hint="eastAsia"/>
        </w:rPr>
        <w:fldChar w:fldCharType="end"/>
      </w:r>
      <w:bookmarkEnd w:id="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356"/>
      </w:tblGrid>
      <w:tr w:rsidR="00731EBD" w:rsidRPr="00731EBD" w:rsidTr="00731EBD">
        <w:tc>
          <w:tcPr>
            <w:tcW w:w="9356" w:type="dxa"/>
            <w:tcBorders>
              <w:top w:val="nil"/>
              <w:left w:val="nil"/>
              <w:bottom w:val="nil"/>
              <w:right w:val="nil"/>
            </w:tcBorders>
          </w:tcPr>
          <w:p w:rsidR="00731EBD" w:rsidRPr="00731EBD" w:rsidRDefault="0056134F">
            <w:pPr>
              <w:pStyle w:val="afffff8"/>
              <w:framePr w:wrap="around"/>
              <w:rPr>
                <w:rFonts w:ascii="Times New Roman" w:hAnsi="Times New Roman"/>
              </w:rPr>
            </w:pPr>
            <w:r w:rsidRPr="0056134F">
              <w:pict>
                <v:rect id="DT" o:spid="_x0000_s1036" style="position:absolute;left:0;text-align:left;margin-left:372.85pt;margin-top:2.7pt;width:90pt;height:18pt;z-index:-251659264" stroked="f"/>
              </w:pict>
            </w:r>
            <w:r w:rsidRPr="00731EBD">
              <w:rPr>
                <w:rFonts w:ascii="Times New Roman" w:hAnsi="Times New Roman" w:hint="eastAsia"/>
              </w:rPr>
              <w:fldChar w:fldCharType="begin">
                <w:ffData>
                  <w:name w:val="DT"/>
                  <w:enabled/>
                  <w:calcOnExit w:val="0"/>
                  <w:textInput/>
                </w:ffData>
              </w:fldChar>
            </w:r>
            <w:bookmarkStart w:id="8" w:name="DT"/>
            <w:r w:rsidR="00731EBD" w:rsidRPr="00731EBD">
              <w:rPr>
                <w:rFonts w:ascii="Times New Roman" w:hAnsi="Times New Roman" w:hint="eastAsia"/>
              </w:rPr>
              <w:instrText>FORMTEXT</w:instrText>
            </w:r>
            <w:r w:rsidRPr="00731EBD">
              <w:rPr>
                <w:rFonts w:ascii="Times New Roman" w:hAnsi="Times New Roman" w:hint="eastAsia"/>
              </w:rPr>
            </w:r>
            <w:r w:rsidRPr="00731EBD">
              <w:rPr>
                <w:rFonts w:ascii="Times New Roman" w:hAnsi="Times New Roman" w:hint="eastAsia"/>
              </w:rPr>
              <w:fldChar w:fldCharType="separate"/>
            </w:r>
            <w:r w:rsidR="00731EBD" w:rsidRPr="00731EBD">
              <w:rPr>
                <w:rFonts w:ascii="Times New Roman" w:hAnsi="Times New Roman"/>
              </w:rPr>
              <w:t>     </w:t>
            </w:r>
            <w:r w:rsidRPr="00731EBD">
              <w:rPr>
                <w:rFonts w:ascii="Times New Roman" w:hAnsi="Times New Roman" w:hint="eastAsia"/>
              </w:rPr>
              <w:fldChar w:fldCharType="end"/>
            </w:r>
            <w:bookmarkEnd w:id="8"/>
          </w:p>
        </w:tc>
      </w:tr>
    </w:tbl>
    <w:p w:rsidR="00731EBD" w:rsidRDefault="00731EBD">
      <w:pPr>
        <w:pStyle w:val="23"/>
        <w:framePr w:wrap="around"/>
        <w:rPr>
          <w:rFonts w:ascii="Times New Roman" w:hAnsi="Times New Roman"/>
        </w:rPr>
      </w:pPr>
    </w:p>
    <w:p w:rsidR="00731EBD" w:rsidRDefault="00731EBD">
      <w:pPr>
        <w:pStyle w:val="23"/>
        <w:framePr w:wrap="around"/>
        <w:rPr>
          <w:rFonts w:ascii="Times New Roman" w:hAnsi="Times New Roman"/>
        </w:rPr>
      </w:pPr>
    </w:p>
    <w:p w:rsidR="00731EBD" w:rsidRDefault="0056134F">
      <w:pPr>
        <w:pStyle w:val="afb"/>
        <w:framePr w:wrap="around"/>
        <w:rPr>
          <w:rFonts w:ascii="Times New Roman" w:hAnsi="Times New Roman"/>
        </w:rPr>
      </w:pPr>
      <w:r>
        <w:rPr>
          <w:rFonts w:ascii="Times New Roman" w:hAnsi="Times New Roman" w:hint="eastAsia"/>
        </w:rPr>
        <w:fldChar w:fldCharType="begin">
          <w:ffData>
            <w:name w:val="StdName"/>
            <w:enabled/>
            <w:calcOnExit w:val="0"/>
            <w:textInput>
              <w:default w:val="点击此处添加标准名称"/>
            </w:textInput>
          </w:ffData>
        </w:fldChar>
      </w:r>
      <w:bookmarkStart w:id="9" w:name="StdName"/>
      <w:r w:rsidR="00731EBD">
        <w:rPr>
          <w:rFonts w:ascii="Times New Roman" w:hAnsi="Times New Roman" w:hint="eastAsia"/>
        </w:rPr>
        <w:instrText>FORMTEXT</w:instrText>
      </w:r>
      <w:r>
        <w:rPr>
          <w:rFonts w:ascii="Times New Roman" w:hAnsi="Times New Roman" w:hint="eastAsia"/>
        </w:rPr>
      </w:r>
      <w:r>
        <w:rPr>
          <w:rFonts w:ascii="Times New Roman" w:hAnsi="Times New Roman" w:hint="eastAsia"/>
        </w:rPr>
        <w:fldChar w:fldCharType="separate"/>
      </w:r>
      <w:r w:rsidR="00731EBD">
        <w:rPr>
          <w:rFonts w:ascii="Times New Roman" w:hAnsi="Times New Roman" w:hint="eastAsia"/>
        </w:rPr>
        <w:t>地方政府规章立法规范</w:t>
      </w:r>
      <w:r>
        <w:rPr>
          <w:rFonts w:ascii="Times New Roman" w:hAnsi="Times New Roman" w:hint="eastAsia"/>
        </w:rPr>
        <w:fldChar w:fldCharType="end"/>
      </w:r>
      <w:bookmarkEnd w:id="9"/>
    </w:p>
    <w:p w:rsidR="00731EBD" w:rsidRDefault="0056134F">
      <w:pPr>
        <w:pStyle w:val="afff2"/>
        <w:framePr w:wrap="around"/>
        <w:rPr>
          <w:rFonts w:hAnsi="Times New Roman"/>
        </w:rPr>
      </w:pPr>
      <w:r>
        <w:rPr>
          <w:rFonts w:hAnsi="Times New Roman" w:hint="eastAsia"/>
        </w:rPr>
        <w:fldChar w:fldCharType="begin">
          <w:ffData>
            <w:name w:val="StdEnglishName"/>
            <w:enabled/>
            <w:calcOnExit w:val="0"/>
            <w:textInput>
              <w:default w:val="点击此处添加标准英文译名"/>
            </w:textInput>
          </w:ffData>
        </w:fldChar>
      </w:r>
      <w:bookmarkStart w:id="10" w:name="StdEnglishName"/>
      <w:r w:rsidR="00731EBD">
        <w:rPr>
          <w:rFonts w:hAnsi="Times New Roman" w:hint="eastAsia"/>
        </w:rPr>
        <w:instrText>FORMTEXT</w:instrText>
      </w:r>
      <w:r>
        <w:rPr>
          <w:rFonts w:hAnsi="Times New Roman" w:hint="eastAsia"/>
        </w:rPr>
      </w:r>
      <w:r>
        <w:rPr>
          <w:rFonts w:hAnsi="Times New Roman" w:hint="eastAsia"/>
        </w:rPr>
        <w:fldChar w:fldCharType="separate"/>
      </w:r>
      <w:r w:rsidR="00731EBD">
        <w:rPr>
          <w:rFonts w:hAnsi="Times New Roman" w:hint="eastAsia"/>
        </w:rPr>
        <w:t>Regulations for legislative norms of local government</w:t>
      </w:r>
      <w:r>
        <w:rPr>
          <w:rFonts w:hAnsi="Times New Roman" w:hint="eastAsia"/>
        </w:rPr>
        <w:fldChar w:fldCharType="end"/>
      </w:r>
      <w:bookmarkEnd w:id="10"/>
    </w:p>
    <w:p w:rsidR="00731EBD" w:rsidRDefault="00731EBD">
      <w:pPr>
        <w:pStyle w:val="afff"/>
        <w:framePr w:wrap="around"/>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55"/>
      </w:tblGrid>
      <w:tr w:rsidR="00731EBD" w:rsidTr="00731EBD">
        <w:tc>
          <w:tcPr>
            <w:tcW w:w="9855" w:type="dxa"/>
            <w:tcBorders>
              <w:top w:val="nil"/>
              <w:left w:val="nil"/>
              <w:bottom w:val="nil"/>
              <w:right w:val="nil"/>
            </w:tcBorders>
          </w:tcPr>
          <w:p w:rsidR="00731EBD" w:rsidRDefault="0056134F">
            <w:pPr>
              <w:pStyle w:val="afff0"/>
              <w:framePr w:wrap="around"/>
            </w:pPr>
            <w:r>
              <w:pict>
                <v:rect id="RQ" o:spid="_x0000_s1038" style="position:absolute;left:0;text-align:left;margin-left:173.35pt;margin-top:45.15pt;width:150pt;height:20pt;z-index:-251657216" stroked="f">
                  <w10:anchorlock/>
                </v:rect>
              </w:pict>
            </w:r>
            <w:r>
              <w:pict>
                <v:rect id="LB" o:spid="_x0000_s1037" style="position:absolute;left:0;text-align:left;margin-left:193.35pt;margin-top:20.15pt;width:100pt;height:24pt;z-index:-251658240" stroked="f"/>
              </w:pict>
            </w:r>
            <w:r>
              <w:rPr>
                <w:rFonts w:hint="eastAsia"/>
              </w:rPr>
              <w:fldChar w:fldCharType="begin">
                <w:ffData>
                  <w:name w:val="LB"/>
                  <w:enabled/>
                  <w:calcOnExit w:val="0"/>
                  <w:ddList>
                    <w:result w:val="2"/>
                    <w:listEntry w:val="文稿版次选择"/>
                    <w:listEntry w:val="（工作组讨论稿）"/>
                    <w:listEntry w:val="（征求意见稿）"/>
                    <w:listEntry w:val="（送审讨论稿）"/>
                    <w:listEntry w:val="（送审稿）"/>
                    <w:listEntry w:val="（报批稿）"/>
                  </w:ddList>
                </w:ffData>
              </w:fldChar>
            </w:r>
            <w:bookmarkStart w:id="11" w:name="LB"/>
            <w:r w:rsidR="00731EBD">
              <w:rPr>
                <w:rFonts w:hint="eastAsia"/>
              </w:rPr>
              <w:instrText>FORMDROPDOWN</w:instrText>
            </w:r>
            <w:r>
              <w:rPr>
                <w:rFonts w:hint="eastAsia"/>
              </w:rPr>
            </w:r>
            <w:r>
              <w:rPr>
                <w:rFonts w:hint="eastAsia"/>
              </w:rPr>
              <w:fldChar w:fldCharType="end"/>
            </w:r>
            <w:bookmarkEnd w:id="11"/>
          </w:p>
        </w:tc>
      </w:tr>
      <w:tr w:rsidR="00731EBD" w:rsidTr="00731EBD">
        <w:tc>
          <w:tcPr>
            <w:tcW w:w="9855" w:type="dxa"/>
            <w:tcBorders>
              <w:top w:val="nil"/>
              <w:left w:val="nil"/>
              <w:bottom w:val="nil"/>
              <w:right w:val="nil"/>
            </w:tcBorders>
          </w:tcPr>
          <w:p w:rsidR="00731EBD" w:rsidRDefault="0056134F" w:rsidP="00800FB2">
            <w:pPr>
              <w:pStyle w:val="afffff6"/>
              <w:framePr w:wrap="around"/>
            </w:pPr>
            <w:r>
              <w:rPr>
                <w:rFonts w:hint="eastAsia"/>
              </w:rPr>
              <w:fldChar w:fldCharType="begin">
                <w:ffData>
                  <w:name w:val="WCRQ"/>
                  <w:enabled/>
                  <w:calcOnExit w:val="0"/>
                  <w:textInput/>
                </w:ffData>
              </w:fldChar>
            </w:r>
            <w:bookmarkStart w:id="12" w:name="WCRQ"/>
            <w:r w:rsidR="00731EBD">
              <w:rPr>
                <w:rFonts w:hint="eastAsia"/>
              </w:rPr>
              <w:instrText>FORMTEXT</w:instrText>
            </w:r>
            <w:r>
              <w:rPr>
                <w:rFonts w:hint="eastAsia"/>
              </w:rPr>
            </w:r>
            <w:r>
              <w:rPr>
                <w:rFonts w:hint="eastAsia"/>
              </w:rPr>
              <w:fldChar w:fldCharType="separate"/>
            </w:r>
            <w:r w:rsidR="00731EBD">
              <w:rPr>
                <w:rFonts w:hint="eastAsia"/>
              </w:rPr>
              <w:t>（本稿完成日期：2020年1月</w:t>
            </w:r>
            <w:r w:rsidR="00800FB2">
              <w:rPr>
                <w:rFonts w:hint="eastAsia"/>
              </w:rPr>
              <w:t>20</w:t>
            </w:r>
            <w:r w:rsidR="00731EBD">
              <w:rPr>
                <w:rFonts w:hint="eastAsia"/>
              </w:rPr>
              <w:t>日）</w:t>
            </w:r>
            <w:r>
              <w:rPr>
                <w:rFonts w:hint="eastAsia"/>
              </w:rPr>
              <w:fldChar w:fldCharType="end"/>
            </w:r>
            <w:bookmarkEnd w:id="12"/>
          </w:p>
        </w:tc>
      </w:tr>
    </w:tbl>
    <w:p w:rsidR="00731EBD" w:rsidRDefault="0056134F">
      <w:pPr>
        <w:pStyle w:val="affff8"/>
        <w:framePr w:wrap="around"/>
      </w:pPr>
      <w:r>
        <w:rPr>
          <w:rFonts w:ascii="黑体"/>
        </w:rPr>
        <w:fldChar w:fldCharType="begin">
          <w:ffData>
            <w:name w:val="FY"/>
            <w:enabled/>
            <w:calcOnExit w:val="0"/>
            <w:textInput>
              <w:default w:val="XXXX"/>
              <w:maxLength w:val="4"/>
            </w:textInput>
          </w:ffData>
        </w:fldChar>
      </w:r>
      <w:bookmarkStart w:id="13" w:name="FY"/>
      <w:r w:rsidR="00731EBD">
        <w:rPr>
          <w:rFonts w:ascii="黑体"/>
        </w:rPr>
        <w:instrText>FORMTEXT</w:instrText>
      </w:r>
      <w:r>
        <w:rPr>
          <w:rFonts w:ascii="黑体"/>
        </w:rPr>
      </w:r>
      <w:r>
        <w:rPr>
          <w:rFonts w:ascii="黑体"/>
        </w:rPr>
        <w:fldChar w:fldCharType="separate"/>
      </w:r>
      <w:r w:rsidR="00731EBD">
        <w:rPr>
          <w:rFonts w:ascii="黑体"/>
        </w:rPr>
        <w:t>XXXX</w:t>
      </w:r>
      <w:r>
        <w:rPr>
          <w:rFonts w:ascii="黑体"/>
        </w:rPr>
        <w:fldChar w:fldCharType="end"/>
      </w:r>
      <w:bookmarkEnd w:id="13"/>
      <w:r>
        <w:pict>
          <v:line id="直线 10" o:spid="_x0000_s1034" style="position:absolute;z-index:251655168;mso-position-horizontal-relative:text;mso-position-vertical-relative:page" from="-.9pt,728.6pt" to="481.1pt,728.65pt">
            <v:fill o:detectmouseclick="t"/>
            <w10:wrap anchory="page"/>
            <w10:anchorlock/>
          </v:line>
        </w:pict>
      </w:r>
      <w:r w:rsidR="00731EBD">
        <w:rPr>
          <w:rFonts w:hint="eastAsia"/>
        </w:rPr>
        <w:t xml:space="preserve"> </w:t>
      </w:r>
      <w:r w:rsidR="00731EBD">
        <w:rPr>
          <w:rFonts w:ascii="黑体" w:hint="eastAsia"/>
        </w:rPr>
        <w:t>-</w:t>
      </w:r>
      <w:r w:rsidR="00731EBD">
        <w:rPr>
          <w:rFonts w:hint="eastAsia"/>
        </w:rPr>
        <w:t xml:space="preserve"> </w:t>
      </w:r>
      <w:r>
        <w:rPr>
          <w:rFonts w:ascii="黑体" w:hint="eastAsia"/>
        </w:rPr>
        <w:fldChar w:fldCharType="begin">
          <w:ffData>
            <w:name w:val="FM"/>
            <w:enabled/>
            <w:calcOnExit w:val="0"/>
            <w:textInput>
              <w:default w:val="XX"/>
              <w:maxLength w:val="2"/>
            </w:textInput>
          </w:ffData>
        </w:fldChar>
      </w:r>
      <w:r w:rsidR="00731EBD">
        <w:rPr>
          <w:rFonts w:ascii="黑体" w:hint="eastAsia"/>
        </w:rPr>
        <w:instrText>FORMTEXT</w:instrText>
      </w:r>
      <w:r>
        <w:rPr>
          <w:rFonts w:ascii="黑体" w:hint="eastAsia"/>
        </w:rPr>
      </w:r>
      <w:r>
        <w:rPr>
          <w:rFonts w:ascii="黑体" w:hint="eastAsia"/>
        </w:rPr>
        <w:fldChar w:fldCharType="separate"/>
      </w:r>
      <w:r w:rsidR="00731EBD">
        <w:rPr>
          <w:rFonts w:ascii="黑体" w:hint="eastAsia"/>
        </w:rPr>
        <w:t>XX</w:t>
      </w:r>
      <w:r>
        <w:rPr>
          <w:rFonts w:ascii="黑体" w:hint="eastAsia"/>
        </w:rPr>
        <w:fldChar w:fldCharType="end"/>
      </w:r>
      <w:r w:rsidR="00731EBD">
        <w:rPr>
          <w:rFonts w:hint="eastAsia"/>
        </w:rPr>
        <w:t xml:space="preserve"> </w:t>
      </w:r>
      <w:r w:rsidR="00731EBD">
        <w:rPr>
          <w:rFonts w:ascii="黑体" w:hint="eastAsia"/>
        </w:rPr>
        <w:t>-</w:t>
      </w:r>
      <w:r w:rsidR="00731EBD">
        <w:rPr>
          <w:rFonts w:hint="eastAsia"/>
        </w:rPr>
        <w:t xml:space="preserve"> </w:t>
      </w:r>
      <w:r>
        <w:rPr>
          <w:rFonts w:ascii="黑体" w:hint="eastAsia"/>
        </w:rPr>
        <w:fldChar w:fldCharType="begin">
          <w:ffData>
            <w:name w:val="FD"/>
            <w:enabled/>
            <w:calcOnExit w:val="0"/>
            <w:textInput>
              <w:default w:val="XX"/>
              <w:maxLength w:val="2"/>
            </w:textInput>
          </w:ffData>
        </w:fldChar>
      </w:r>
      <w:bookmarkStart w:id="14" w:name="FD"/>
      <w:r w:rsidR="00731EBD">
        <w:rPr>
          <w:rFonts w:ascii="黑体" w:hint="eastAsia"/>
        </w:rPr>
        <w:instrText>FORMTEXT</w:instrText>
      </w:r>
      <w:r>
        <w:rPr>
          <w:rFonts w:ascii="黑体" w:hint="eastAsia"/>
        </w:rPr>
      </w:r>
      <w:r>
        <w:rPr>
          <w:rFonts w:ascii="黑体" w:hint="eastAsia"/>
        </w:rPr>
        <w:fldChar w:fldCharType="separate"/>
      </w:r>
      <w:r w:rsidR="00731EBD">
        <w:rPr>
          <w:rFonts w:ascii="黑体" w:hint="eastAsia"/>
        </w:rPr>
        <w:t>XX</w:t>
      </w:r>
      <w:r>
        <w:rPr>
          <w:rFonts w:ascii="黑体" w:hint="eastAsia"/>
        </w:rPr>
        <w:fldChar w:fldCharType="end"/>
      </w:r>
      <w:bookmarkEnd w:id="14"/>
      <w:r w:rsidR="00731EBD">
        <w:rPr>
          <w:rFonts w:hint="eastAsia"/>
        </w:rPr>
        <w:t>发布</w:t>
      </w:r>
    </w:p>
    <w:p w:rsidR="00731EBD" w:rsidRDefault="0056134F">
      <w:pPr>
        <w:pStyle w:val="affff"/>
        <w:framePr w:wrap="around"/>
      </w:pPr>
      <w:r>
        <w:rPr>
          <w:rFonts w:ascii="黑体" w:hint="eastAsia"/>
        </w:rPr>
        <w:fldChar w:fldCharType="begin">
          <w:ffData>
            <w:name w:val="SY"/>
            <w:enabled/>
            <w:calcOnExit w:val="0"/>
            <w:textInput>
              <w:default w:val="XXXX"/>
              <w:maxLength w:val="4"/>
            </w:textInput>
          </w:ffData>
        </w:fldChar>
      </w:r>
      <w:bookmarkStart w:id="15" w:name="SY"/>
      <w:r w:rsidR="00731EBD">
        <w:rPr>
          <w:rFonts w:ascii="黑体" w:hint="eastAsia"/>
        </w:rPr>
        <w:instrText>FORMTEXT</w:instrText>
      </w:r>
      <w:r>
        <w:rPr>
          <w:rFonts w:ascii="黑体" w:hint="eastAsia"/>
        </w:rPr>
      </w:r>
      <w:r>
        <w:rPr>
          <w:rFonts w:ascii="黑体" w:hint="eastAsia"/>
        </w:rPr>
        <w:fldChar w:fldCharType="separate"/>
      </w:r>
      <w:r w:rsidR="00731EBD">
        <w:rPr>
          <w:rFonts w:ascii="黑体" w:hint="eastAsia"/>
        </w:rPr>
        <w:t>XXXX</w:t>
      </w:r>
      <w:r>
        <w:rPr>
          <w:rFonts w:ascii="黑体" w:hint="eastAsia"/>
        </w:rPr>
        <w:fldChar w:fldCharType="end"/>
      </w:r>
      <w:bookmarkEnd w:id="15"/>
      <w:r w:rsidR="00731EBD">
        <w:rPr>
          <w:rFonts w:hint="eastAsia"/>
        </w:rPr>
        <w:t xml:space="preserve"> </w:t>
      </w:r>
      <w:r w:rsidR="00731EBD">
        <w:rPr>
          <w:rFonts w:ascii="黑体" w:hint="eastAsia"/>
        </w:rPr>
        <w:t>-</w:t>
      </w:r>
      <w:r w:rsidR="00731EBD">
        <w:rPr>
          <w:rFonts w:hint="eastAsia"/>
        </w:rPr>
        <w:t xml:space="preserve"> </w:t>
      </w:r>
      <w:r>
        <w:rPr>
          <w:rFonts w:ascii="黑体" w:hint="eastAsia"/>
        </w:rPr>
        <w:fldChar w:fldCharType="begin">
          <w:ffData>
            <w:name w:val="SM"/>
            <w:enabled/>
            <w:calcOnExit w:val="0"/>
            <w:textInput>
              <w:default w:val="XX"/>
              <w:maxLength w:val="2"/>
            </w:textInput>
          </w:ffData>
        </w:fldChar>
      </w:r>
      <w:bookmarkStart w:id="16" w:name="SM"/>
      <w:r w:rsidR="00731EBD">
        <w:rPr>
          <w:rFonts w:ascii="黑体" w:hint="eastAsia"/>
        </w:rPr>
        <w:instrText>FORMTEXT</w:instrText>
      </w:r>
      <w:r>
        <w:rPr>
          <w:rFonts w:ascii="黑体" w:hint="eastAsia"/>
        </w:rPr>
      </w:r>
      <w:r>
        <w:rPr>
          <w:rFonts w:ascii="黑体" w:hint="eastAsia"/>
        </w:rPr>
        <w:fldChar w:fldCharType="separate"/>
      </w:r>
      <w:r w:rsidR="00731EBD">
        <w:rPr>
          <w:rFonts w:ascii="黑体" w:hint="eastAsia"/>
        </w:rPr>
        <w:t>XX</w:t>
      </w:r>
      <w:r>
        <w:rPr>
          <w:rFonts w:ascii="黑体" w:hint="eastAsia"/>
        </w:rPr>
        <w:fldChar w:fldCharType="end"/>
      </w:r>
      <w:bookmarkEnd w:id="16"/>
      <w:r w:rsidR="00731EBD">
        <w:rPr>
          <w:rFonts w:hint="eastAsia"/>
        </w:rPr>
        <w:t xml:space="preserve"> </w:t>
      </w:r>
      <w:r w:rsidR="00731EBD">
        <w:rPr>
          <w:rFonts w:ascii="黑体" w:hint="eastAsia"/>
        </w:rPr>
        <w:t>-</w:t>
      </w:r>
      <w:r w:rsidR="00731EBD">
        <w:rPr>
          <w:rFonts w:hint="eastAsia"/>
        </w:rPr>
        <w:t xml:space="preserve"> </w:t>
      </w:r>
      <w:r>
        <w:rPr>
          <w:rFonts w:ascii="黑体" w:hint="eastAsia"/>
        </w:rPr>
        <w:fldChar w:fldCharType="begin">
          <w:ffData>
            <w:name w:val="SD"/>
            <w:enabled/>
            <w:calcOnExit w:val="0"/>
            <w:textInput>
              <w:default w:val="XX"/>
              <w:maxLength w:val="2"/>
            </w:textInput>
          </w:ffData>
        </w:fldChar>
      </w:r>
      <w:bookmarkStart w:id="17" w:name="SD"/>
      <w:r w:rsidR="00731EBD">
        <w:rPr>
          <w:rFonts w:ascii="黑体" w:hint="eastAsia"/>
        </w:rPr>
        <w:instrText>FORMTEXT</w:instrText>
      </w:r>
      <w:r>
        <w:rPr>
          <w:rFonts w:ascii="黑体" w:hint="eastAsia"/>
        </w:rPr>
      </w:r>
      <w:r>
        <w:rPr>
          <w:rFonts w:ascii="黑体" w:hint="eastAsia"/>
        </w:rPr>
        <w:fldChar w:fldCharType="separate"/>
      </w:r>
      <w:r w:rsidR="00731EBD">
        <w:rPr>
          <w:rFonts w:ascii="黑体" w:hint="eastAsia"/>
        </w:rPr>
        <w:t>XX</w:t>
      </w:r>
      <w:r>
        <w:rPr>
          <w:rFonts w:ascii="黑体" w:hint="eastAsia"/>
        </w:rPr>
        <w:fldChar w:fldCharType="end"/>
      </w:r>
      <w:bookmarkEnd w:id="17"/>
      <w:r w:rsidR="00731EBD">
        <w:rPr>
          <w:rFonts w:hint="eastAsia"/>
        </w:rPr>
        <w:t>实施</w:t>
      </w:r>
    </w:p>
    <w:p w:rsidR="00731EBD" w:rsidRDefault="0056134F">
      <w:pPr>
        <w:pStyle w:val="affff9"/>
        <w:framePr w:wrap="around"/>
      </w:pPr>
      <w:r>
        <w:rPr>
          <w:rFonts w:hint="eastAsia"/>
        </w:rPr>
        <w:fldChar w:fldCharType="begin">
          <w:ffData>
            <w:name w:val="fm"/>
            <w:enabled/>
            <w:calcOnExit w:val="0"/>
            <w:textInput/>
          </w:ffData>
        </w:fldChar>
      </w:r>
      <w:bookmarkStart w:id="18" w:name="fm"/>
      <w:r w:rsidR="00731EBD">
        <w:rPr>
          <w:rFonts w:hint="eastAsia"/>
        </w:rPr>
        <w:instrText>FORMTEXT</w:instrText>
      </w:r>
      <w:r>
        <w:rPr>
          <w:rFonts w:hint="eastAsia"/>
        </w:rPr>
      </w:r>
      <w:r>
        <w:rPr>
          <w:rFonts w:hint="eastAsia"/>
        </w:rPr>
        <w:fldChar w:fldCharType="separate"/>
      </w:r>
      <w:r w:rsidR="00731EBD">
        <w:rPr>
          <w:rFonts w:hint="eastAsia"/>
        </w:rPr>
        <w:t>江苏省市场监督管理局</w:t>
      </w:r>
      <w:r>
        <w:rPr>
          <w:rFonts w:hint="eastAsia"/>
        </w:rPr>
        <w:fldChar w:fldCharType="end"/>
      </w:r>
      <w:bookmarkEnd w:id="18"/>
      <w:r w:rsidR="00731EBD">
        <w:rPr>
          <w:rFonts w:hint="eastAsia"/>
        </w:rPr>
        <w:t>   </w:t>
      </w:r>
      <w:r w:rsidR="00731EBD">
        <w:rPr>
          <w:rStyle w:val="af"/>
          <w:rFonts w:hint="eastAsia"/>
        </w:rPr>
        <w:t>发布</w:t>
      </w:r>
    </w:p>
    <w:p w:rsidR="00731EBD" w:rsidRDefault="0056134F">
      <w:pPr>
        <w:pStyle w:val="af0"/>
        <w:sectPr w:rsidR="00731EBD">
          <w:headerReference w:type="even" r:id="rId8"/>
          <w:headerReference w:type="default" r:id="rId9"/>
          <w:footerReference w:type="even" r:id="rId10"/>
          <w:footerReference w:type="default" r:id="rId11"/>
          <w:headerReference w:type="first" r:id="rId12"/>
          <w:footerReference w:type="first" r:id="rId13"/>
          <w:pgSz w:w="11906" w:h="16838"/>
          <w:pgMar w:top="567" w:right="851" w:bottom="1134" w:left="1418" w:header="0" w:footer="0" w:gutter="0"/>
          <w:pgNumType w:start="1"/>
          <w:cols w:space="720"/>
          <w:docGrid w:type="lines" w:linePitch="312"/>
        </w:sectPr>
      </w:pPr>
      <w:r>
        <w:pict>
          <v:line id="直线 11" o:spid="_x0000_s1035" style="position:absolute;left:0;text-align:left;z-index:251656192" from="-.9pt,183.65pt" to="481.1pt,183.7pt">
            <v:fill o:detectmouseclick="t"/>
          </v:line>
        </w:pict>
      </w:r>
    </w:p>
    <w:p w:rsidR="00731EBD" w:rsidRDefault="00731EBD">
      <w:pPr>
        <w:pStyle w:val="affc"/>
      </w:pPr>
      <w:r>
        <w:rPr>
          <w:rFonts w:hint="eastAsia"/>
        </w:rPr>
        <w:lastRenderedPageBreak/>
        <w:t>目</w:t>
      </w:r>
      <w:bookmarkStart w:id="19" w:name="BKML"/>
      <w:r>
        <w:rPr>
          <w:rFonts w:hint="eastAsia"/>
        </w:rPr>
        <w:t>  次</w:t>
      </w:r>
      <w:bookmarkEnd w:id="19"/>
    </w:p>
    <w:p w:rsidR="00731EBD" w:rsidRDefault="0056134F" w:rsidP="00AE729D">
      <w:pPr>
        <w:pStyle w:val="11"/>
        <w:tabs>
          <w:tab w:val="clear" w:pos="9242"/>
          <w:tab w:val="right" w:leader="dot" w:pos="9354"/>
        </w:tabs>
        <w:spacing w:before="78" w:after="78"/>
      </w:pPr>
      <w:r w:rsidRPr="0056134F">
        <w:rPr>
          <w:rFonts w:hint="eastAsia"/>
        </w:rPr>
        <w:fldChar w:fldCharType="begin" w:fldLock="1"/>
      </w:r>
      <w:r w:rsidR="00731EBD">
        <w:rPr>
          <w:rFonts w:hint="eastAsia"/>
        </w:rPr>
        <w:instrText xml:space="preserve"> TOC \h \z \t"前言、引言标题,1,参考文献、索引标题,1,章标题,1,参考文献,1,附录标识,1" \* MERGEFORMAT </w:instrText>
      </w:r>
      <w:r w:rsidRPr="0056134F">
        <w:rPr>
          <w:rFonts w:hint="eastAsia"/>
        </w:rPr>
        <w:fldChar w:fldCharType="separate"/>
      </w:r>
      <w:hyperlink w:anchor="_Toc23136" w:history="1">
        <w:r w:rsidR="00731EBD" w:rsidRPr="007C3CA6">
          <w:rPr>
            <w:rFonts w:ascii="黑体" w:eastAsia="黑体" w:hAnsi="Times New Roman" w:hint="eastAsia"/>
          </w:rPr>
          <w:t>前  言</w:t>
        </w:r>
        <w:r w:rsidR="00731EBD">
          <w:tab/>
        </w:r>
        <w:r>
          <w:fldChar w:fldCharType="begin"/>
        </w:r>
        <w:r w:rsidR="00731EBD">
          <w:instrText xml:space="preserve"> PAGEREF _Toc23136 </w:instrText>
        </w:r>
        <w:r>
          <w:fldChar w:fldCharType="separate"/>
        </w:r>
        <w:r w:rsidR="0068167B">
          <w:rPr>
            <w:noProof/>
          </w:rPr>
          <w:t>II</w:t>
        </w:r>
        <w:r>
          <w:fldChar w:fldCharType="end"/>
        </w:r>
      </w:hyperlink>
    </w:p>
    <w:p w:rsidR="00731EBD" w:rsidRDefault="0056134F" w:rsidP="00AE729D">
      <w:pPr>
        <w:pStyle w:val="11"/>
        <w:tabs>
          <w:tab w:val="clear" w:pos="9242"/>
          <w:tab w:val="right" w:leader="dot" w:pos="9354"/>
        </w:tabs>
        <w:spacing w:before="78" w:after="78"/>
      </w:pPr>
      <w:hyperlink w:anchor="_Toc4950" w:history="1">
        <w:r w:rsidR="00731EBD">
          <w:rPr>
            <w:rFonts w:ascii="黑体" w:eastAsia="黑体" w:hAnsi="Times New Roman" w:hint="eastAsia"/>
          </w:rPr>
          <w:t xml:space="preserve">1　</w:t>
        </w:r>
        <w:r w:rsidR="00731EBD" w:rsidRPr="007C3CA6">
          <w:rPr>
            <w:rFonts w:ascii="黑体" w:eastAsia="黑体" w:hAnsi="Times New Roman" w:hint="eastAsia"/>
          </w:rPr>
          <w:t>范围</w:t>
        </w:r>
        <w:r w:rsidR="00731EBD">
          <w:tab/>
        </w:r>
        <w:r>
          <w:fldChar w:fldCharType="begin"/>
        </w:r>
        <w:r w:rsidR="00731EBD">
          <w:instrText xml:space="preserve"> PAGEREF _Toc4950 </w:instrText>
        </w:r>
        <w:r>
          <w:fldChar w:fldCharType="separate"/>
        </w:r>
        <w:r w:rsidR="0068167B">
          <w:rPr>
            <w:noProof/>
          </w:rPr>
          <w:t>2</w:t>
        </w:r>
        <w:r>
          <w:fldChar w:fldCharType="end"/>
        </w:r>
      </w:hyperlink>
    </w:p>
    <w:p w:rsidR="00731EBD" w:rsidRDefault="0056134F" w:rsidP="00AE729D">
      <w:pPr>
        <w:pStyle w:val="11"/>
        <w:tabs>
          <w:tab w:val="clear" w:pos="9242"/>
          <w:tab w:val="right" w:leader="dot" w:pos="9354"/>
        </w:tabs>
        <w:spacing w:before="78" w:after="78"/>
      </w:pPr>
      <w:hyperlink w:anchor="_Toc14495" w:history="1">
        <w:r w:rsidR="00731EBD">
          <w:rPr>
            <w:rFonts w:ascii="黑体" w:eastAsia="黑体" w:hAnsi="Times New Roman" w:hint="eastAsia"/>
          </w:rPr>
          <w:t xml:space="preserve">2　</w:t>
        </w:r>
        <w:r w:rsidR="00731EBD" w:rsidRPr="007C3CA6">
          <w:rPr>
            <w:rFonts w:ascii="黑体" w:eastAsia="黑体" w:hAnsi="Times New Roman" w:hint="eastAsia"/>
          </w:rPr>
          <w:t>规范性引用文件</w:t>
        </w:r>
        <w:r w:rsidR="00731EBD">
          <w:tab/>
        </w:r>
      </w:hyperlink>
      <w:r w:rsidR="00F71D8E">
        <w:rPr>
          <w:rFonts w:hint="eastAsia"/>
        </w:rPr>
        <w:t>2</w:t>
      </w:r>
    </w:p>
    <w:p w:rsidR="00731EBD" w:rsidRDefault="0056134F" w:rsidP="00AE729D">
      <w:pPr>
        <w:pStyle w:val="11"/>
        <w:tabs>
          <w:tab w:val="clear" w:pos="9242"/>
          <w:tab w:val="right" w:leader="dot" w:pos="9354"/>
        </w:tabs>
        <w:spacing w:before="78" w:after="78"/>
      </w:pPr>
      <w:hyperlink w:anchor="_Toc22134" w:history="1">
        <w:r w:rsidR="00731EBD">
          <w:rPr>
            <w:rFonts w:ascii="黑体" w:eastAsia="黑体" w:hAnsi="Times New Roman" w:hint="eastAsia"/>
          </w:rPr>
          <w:t xml:space="preserve">3　</w:t>
        </w:r>
        <w:r w:rsidR="00731EBD" w:rsidRPr="007C3CA6">
          <w:rPr>
            <w:rFonts w:ascii="黑体" w:eastAsia="黑体" w:hAnsi="Times New Roman" w:hint="eastAsia"/>
          </w:rPr>
          <w:t>术语和定义</w:t>
        </w:r>
        <w:r w:rsidR="00731EBD">
          <w:tab/>
        </w:r>
        <w:r>
          <w:fldChar w:fldCharType="begin"/>
        </w:r>
        <w:r w:rsidR="00731EBD">
          <w:instrText xml:space="preserve"> PAGEREF _Toc22134 </w:instrText>
        </w:r>
        <w:r>
          <w:fldChar w:fldCharType="separate"/>
        </w:r>
        <w:r w:rsidR="0068167B">
          <w:rPr>
            <w:noProof/>
          </w:rPr>
          <w:t>2</w:t>
        </w:r>
        <w:r>
          <w:fldChar w:fldCharType="end"/>
        </w:r>
      </w:hyperlink>
    </w:p>
    <w:p w:rsidR="00731EBD" w:rsidRDefault="0056134F" w:rsidP="00AE729D">
      <w:pPr>
        <w:pStyle w:val="11"/>
        <w:tabs>
          <w:tab w:val="clear" w:pos="9242"/>
          <w:tab w:val="right" w:leader="dot" w:pos="9354"/>
        </w:tabs>
        <w:spacing w:before="78" w:after="78"/>
      </w:pPr>
      <w:hyperlink w:anchor="_Toc6473" w:history="1">
        <w:r w:rsidR="00731EBD">
          <w:rPr>
            <w:rFonts w:ascii="黑体" w:eastAsia="黑体" w:hAnsi="Times New Roman" w:hint="eastAsia"/>
          </w:rPr>
          <w:t xml:space="preserve">4　</w:t>
        </w:r>
        <w:r w:rsidR="00196840" w:rsidRPr="00196840">
          <w:rPr>
            <w:rFonts w:ascii="黑体" w:eastAsia="黑体" w:hAnsi="Times New Roman" w:hint="eastAsia"/>
          </w:rPr>
          <w:t>立项</w:t>
        </w:r>
        <w:r w:rsidR="00731EBD">
          <w:tab/>
        </w:r>
        <w:r>
          <w:fldChar w:fldCharType="begin"/>
        </w:r>
        <w:r w:rsidR="00731EBD">
          <w:instrText xml:space="preserve"> PAGEREF _Toc6473 </w:instrText>
        </w:r>
        <w:r>
          <w:fldChar w:fldCharType="separate"/>
        </w:r>
        <w:r w:rsidR="0068167B">
          <w:rPr>
            <w:noProof/>
          </w:rPr>
          <w:t>2</w:t>
        </w:r>
        <w:r>
          <w:fldChar w:fldCharType="end"/>
        </w:r>
      </w:hyperlink>
    </w:p>
    <w:p w:rsidR="00731EBD" w:rsidRDefault="0056134F" w:rsidP="00AE729D">
      <w:pPr>
        <w:pStyle w:val="11"/>
        <w:tabs>
          <w:tab w:val="clear" w:pos="9242"/>
          <w:tab w:val="right" w:leader="dot" w:pos="9354"/>
        </w:tabs>
        <w:spacing w:before="78" w:after="78"/>
      </w:pPr>
      <w:hyperlink w:anchor="_Toc27511" w:history="1">
        <w:r w:rsidR="00731EBD">
          <w:rPr>
            <w:rFonts w:ascii="黑体" w:eastAsia="黑体" w:hAnsi="Times New Roman" w:hint="eastAsia"/>
          </w:rPr>
          <w:t xml:space="preserve">5　</w:t>
        </w:r>
        <w:r w:rsidR="00196840" w:rsidRPr="00196840">
          <w:rPr>
            <w:rFonts w:ascii="黑体" w:eastAsia="黑体" w:hAnsi="Times New Roman" w:hint="eastAsia"/>
          </w:rPr>
          <w:t>起草</w:t>
        </w:r>
        <w:r w:rsidR="00731EBD">
          <w:tab/>
        </w:r>
      </w:hyperlink>
      <w:r w:rsidR="00F71D8E">
        <w:rPr>
          <w:rFonts w:hint="eastAsia"/>
        </w:rPr>
        <w:t>5</w:t>
      </w:r>
    </w:p>
    <w:p w:rsidR="00731EBD" w:rsidRDefault="0056134F" w:rsidP="00AE729D">
      <w:pPr>
        <w:pStyle w:val="11"/>
        <w:tabs>
          <w:tab w:val="clear" w:pos="9242"/>
          <w:tab w:val="right" w:leader="dot" w:pos="9354"/>
        </w:tabs>
        <w:spacing w:before="78" w:after="78"/>
      </w:pPr>
      <w:hyperlink w:anchor="_Toc5607" w:history="1">
        <w:r w:rsidR="00731EBD">
          <w:rPr>
            <w:rFonts w:ascii="黑体" w:eastAsia="黑体" w:hAnsi="Times New Roman" w:hint="eastAsia"/>
          </w:rPr>
          <w:t xml:space="preserve">6　</w:t>
        </w:r>
        <w:r w:rsidR="00196840" w:rsidRPr="00196840">
          <w:rPr>
            <w:rFonts w:ascii="黑体" w:eastAsia="黑体" w:hAnsi="Times New Roman" w:hint="eastAsia"/>
          </w:rPr>
          <w:t>审查</w:t>
        </w:r>
        <w:r w:rsidR="00731EBD">
          <w:tab/>
        </w:r>
      </w:hyperlink>
      <w:r w:rsidR="00F71D8E">
        <w:rPr>
          <w:rFonts w:hint="eastAsia"/>
        </w:rPr>
        <w:t>7</w:t>
      </w:r>
    </w:p>
    <w:p w:rsidR="00731EBD" w:rsidRDefault="0056134F" w:rsidP="00AE729D">
      <w:pPr>
        <w:pStyle w:val="11"/>
        <w:tabs>
          <w:tab w:val="clear" w:pos="9242"/>
          <w:tab w:val="right" w:leader="dot" w:pos="9354"/>
        </w:tabs>
        <w:spacing w:before="78" w:after="78"/>
      </w:pPr>
      <w:hyperlink w:anchor="_Toc8411" w:history="1">
        <w:r w:rsidR="00731EBD">
          <w:rPr>
            <w:rFonts w:ascii="黑体" w:eastAsia="黑体" w:hAnsi="Times New Roman" w:hint="eastAsia"/>
          </w:rPr>
          <w:t xml:space="preserve">7　</w:t>
        </w:r>
        <w:r w:rsidR="0032419D" w:rsidRPr="0032419D">
          <w:rPr>
            <w:rFonts w:ascii="黑体" w:eastAsia="黑体" w:hAnsi="Times New Roman" w:hint="eastAsia"/>
          </w:rPr>
          <w:t>决定和</w:t>
        </w:r>
        <w:r w:rsidR="00196840" w:rsidRPr="00196840">
          <w:rPr>
            <w:rFonts w:ascii="黑体" w:eastAsia="黑体" w:hAnsi="Times New Roman" w:hint="eastAsia"/>
          </w:rPr>
          <w:t>公布</w:t>
        </w:r>
        <w:r w:rsidR="00731EBD">
          <w:tab/>
        </w:r>
      </w:hyperlink>
      <w:r w:rsidR="00F71D8E">
        <w:rPr>
          <w:rFonts w:hint="eastAsia"/>
        </w:rPr>
        <w:t>9</w:t>
      </w:r>
    </w:p>
    <w:p w:rsidR="00E861DD" w:rsidRDefault="0056134F" w:rsidP="00E861DD">
      <w:pPr>
        <w:pStyle w:val="11"/>
        <w:tabs>
          <w:tab w:val="clear" w:pos="9242"/>
          <w:tab w:val="right" w:leader="dot" w:pos="9354"/>
        </w:tabs>
        <w:spacing w:before="78" w:after="78"/>
      </w:pPr>
      <w:hyperlink w:anchor="_Toc30985" w:history="1">
        <w:r w:rsidR="00E861DD">
          <w:rPr>
            <w:rFonts w:ascii="黑体" w:eastAsia="黑体" w:hAnsi="Times New Roman" w:hint="eastAsia"/>
          </w:rPr>
          <w:t xml:space="preserve">8　</w:t>
        </w:r>
        <w:r w:rsidR="00E861DD" w:rsidRPr="00196840">
          <w:rPr>
            <w:rFonts w:ascii="黑体" w:eastAsia="黑体" w:hAnsi="Times New Roman" w:hint="eastAsia"/>
          </w:rPr>
          <w:t>解释</w:t>
        </w:r>
        <w:r w:rsidR="00E861DD">
          <w:tab/>
        </w:r>
      </w:hyperlink>
      <w:r w:rsidR="00F71D8E">
        <w:rPr>
          <w:rFonts w:hint="eastAsia"/>
        </w:rPr>
        <w:t>9</w:t>
      </w:r>
    </w:p>
    <w:p w:rsidR="00731EBD" w:rsidRDefault="0056134F" w:rsidP="00AE729D">
      <w:pPr>
        <w:pStyle w:val="11"/>
        <w:tabs>
          <w:tab w:val="clear" w:pos="9242"/>
          <w:tab w:val="right" w:leader="dot" w:pos="9354"/>
        </w:tabs>
        <w:spacing w:before="78" w:after="78"/>
      </w:pPr>
      <w:hyperlink w:anchor="_Toc22948" w:history="1">
        <w:r w:rsidR="00E861DD">
          <w:rPr>
            <w:rFonts w:ascii="黑体" w:eastAsia="黑体" w:hAnsi="Times New Roman" w:hint="eastAsia"/>
          </w:rPr>
          <w:t>9</w:t>
        </w:r>
        <w:r w:rsidR="00731EBD">
          <w:rPr>
            <w:rFonts w:ascii="黑体" w:eastAsia="黑体" w:hAnsi="Times New Roman" w:hint="eastAsia"/>
          </w:rPr>
          <w:t xml:space="preserve">　</w:t>
        </w:r>
        <w:r w:rsidR="00196840" w:rsidRPr="00196840">
          <w:rPr>
            <w:rFonts w:ascii="黑体" w:eastAsia="黑体" w:hAnsi="Times New Roman" w:hint="eastAsia"/>
          </w:rPr>
          <w:t>备案</w:t>
        </w:r>
        <w:r w:rsidR="00731EBD">
          <w:tab/>
        </w:r>
      </w:hyperlink>
      <w:r w:rsidR="00F71D8E">
        <w:rPr>
          <w:rFonts w:hint="eastAsia"/>
        </w:rPr>
        <w:t>10</w:t>
      </w:r>
    </w:p>
    <w:p w:rsidR="00731EBD" w:rsidRDefault="0056134F" w:rsidP="00AE729D">
      <w:pPr>
        <w:pStyle w:val="11"/>
        <w:tabs>
          <w:tab w:val="clear" w:pos="9242"/>
          <w:tab w:val="right" w:leader="dot" w:pos="9354"/>
        </w:tabs>
        <w:spacing w:before="78" w:after="78"/>
      </w:pPr>
      <w:hyperlink w:anchor="_Toc31120" w:history="1">
        <w:r w:rsidR="00731EBD">
          <w:rPr>
            <w:rFonts w:ascii="黑体" w:eastAsia="黑体" w:hAnsi="Times New Roman" w:hint="eastAsia"/>
          </w:rPr>
          <w:t xml:space="preserve">10　</w:t>
        </w:r>
        <w:r w:rsidR="00731EBD" w:rsidRPr="007C3CA6">
          <w:rPr>
            <w:rFonts w:ascii="黑体" w:eastAsia="黑体" w:hAnsi="Times New Roman" w:hint="eastAsia"/>
          </w:rPr>
          <w:t>评估</w:t>
        </w:r>
        <w:r w:rsidR="00731EBD">
          <w:tab/>
        </w:r>
      </w:hyperlink>
      <w:r w:rsidR="00F71D8E">
        <w:rPr>
          <w:rFonts w:hint="eastAsia"/>
        </w:rPr>
        <w:t>10</w:t>
      </w:r>
    </w:p>
    <w:p w:rsidR="00731EBD" w:rsidRDefault="0056134F" w:rsidP="00AE729D">
      <w:pPr>
        <w:pStyle w:val="11"/>
        <w:tabs>
          <w:tab w:val="clear" w:pos="9242"/>
          <w:tab w:val="right" w:leader="dot" w:pos="9354"/>
        </w:tabs>
        <w:spacing w:before="78" w:after="78"/>
      </w:pPr>
      <w:hyperlink w:anchor="_Toc26634" w:history="1">
        <w:r w:rsidR="00731EBD">
          <w:rPr>
            <w:rFonts w:ascii="黑体" w:eastAsia="黑体" w:hAnsi="Times New Roman" w:hint="eastAsia"/>
          </w:rPr>
          <w:t xml:space="preserve">11　</w:t>
        </w:r>
        <w:r w:rsidR="00196840" w:rsidRPr="007C3CA6">
          <w:rPr>
            <w:rFonts w:ascii="黑体" w:eastAsia="黑体" w:hAnsi="Times New Roman" w:hint="eastAsia"/>
          </w:rPr>
          <w:t>清理</w:t>
        </w:r>
        <w:r w:rsidR="00731EBD">
          <w:tab/>
        </w:r>
      </w:hyperlink>
      <w:r w:rsidR="00F71D8E">
        <w:rPr>
          <w:rFonts w:hint="eastAsia"/>
        </w:rPr>
        <w:t>11</w:t>
      </w:r>
    </w:p>
    <w:p w:rsidR="00731EBD" w:rsidRDefault="0056134F" w:rsidP="00AE729D">
      <w:pPr>
        <w:pStyle w:val="11"/>
        <w:tabs>
          <w:tab w:val="clear" w:pos="9242"/>
          <w:tab w:val="right" w:leader="dot" w:pos="9354"/>
        </w:tabs>
        <w:spacing w:before="78" w:after="78"/>
      </w:pPr>
      <w:hyperlink w:anchor="_Toc26586" w:history="1">
        <w:r w:rsidR="00731EBD">
          <w:rPr>
            <w:rFonts w:ascii="黑体" w:eastAsia="黑体" w:hAnsi="Times New Roman" w:hint="eastAsia"/>
          </w:rPr>
          <w:t xml:space="preserve">12　</w:t>
        </w:r>
        <w:r w:rsidR="00E861DD" w:rsidRPr="007C3CA6">
          <w:rPr>
            <w:rFonts w:ascii="黑体" w:eastAsia="黑体" w:hAnsi="Times New Roman" w:hint="eastAsia"/>
          </w:rPr>
          <w:t>保障</w:t>
        </w:r>
        <w:r w:rsidR="00731EBD">
          <w:tab/>
        </w:r>
      </w:hyperlink>
      <w:r w:rsidR="00F71D8E">
        <w:rPr>
          <w:rFonts w:hint="eastAsia"/>
        </w:rPr>
        <w:t>12</w:t>
      </w:r>
    </w:p>
    <w:p w:rsidR="00731EBD" w:rsidRDefault="0056134F">
      <w:pPr>
        <w:pStyle w:val="af0"/>
      </w:pPr>
      <w:r>
        <w:rPr>
          <w:rFonts w:hint="eastAsia"/>
        </w:rPr>
        <w:fldChar w:fldCharType="end"/>
      </w:r>
      <w:r w:rsidR="0032419D">
        <w:t xml:space="preserve"> </w:t>
      </w:r>
    </w:p>
    <w:p w:rsidR="00731EBD" w:rsidRDefault="00731EBD">
      <w:pPr>
        <w:pStyle w:val="affff6"/>
      </w:pPr>
      <w:bookmarkStart w:id="20" w:name="_Toc23136"/>
      <w:r>
        <w:rPr>
          <w:rFonts w:hint="eastAsia"/>
        </w:rPr>
        <w:lastRenderedPageBreak/>
        <w:t>前</w:t>
      </w:r>
      <w:bookmarkStart w:id="21" w:name="BKQY"/>
      <w:r>
        <w:rPr>
          <w:rFonts w:hint="eastAsia"/>
        </w:rPr>
        <w:t>  言</w:t>
      </w:r>
      <w:bookmarkEnd w:id="20"/>
      <w:bookmarkEnd w:id="21"/>
    </w:p>
    <w:p w:rsidR="00731EBD" w:rsidRDefault="00731EBD">
      <w:pPr>
        <w:pStyle w:val="af0"/>
      </w:pPr>
      <w:r>
        <w:rPr>
          <w:rFonts w:hint="eastAsia"/>
        </w:rPr>
        <w:t>本标准按照</w:t>
      </w:r>
      <w:r>
        <w:t>GB/T</w:t>
      </w:r>
      <w:r>
        <w:rPr>
          <w:rFonts w:hint="eastAsia"/>
        </w:rPr>
        <w:t xml:space="preserve">　</w:t>
      </w:r>
      <w:r>
        <w:t>1.1-2009</w:t>
      </w:r>
      <w:r>
        <w:rPr>
          <w:rFonts w:hint="eastAsia"/>
        </w:rPr>
        <w:t>给出的规则起草。</w:t>
      </w:r>
    </w:p>
    <w:p w:rsidR="00731EBD" w:rsidRDefault="00731EBD">
      <w:pPr>
        <w:pStyle w:val="af0"/>
      </w:pPr>
      <w:r>
        <w:rPr>
          <w:rFonts w:hint="eastAsia"/>
        </w:rPr>
        <w:t>本标准由江苏省司法厅提出并归口。</w:t>
      </w:r>
    </w:p>
    <w:p w:rsidR="00731EBD" w:rsidRDefault="00731EBD">
      <w:pPr>
        <w:pStyle w:val="af0"/>
      </w:pPr>
      <w:r>
        <w:rPr>
          <w:rFonts w:hint="eastAsia"/>
        </w:rPr>
        <w:t>本标准起草单位：</w:t>
      </w:r>
      <w:r w:rsidR="00AC7204">
        <w:rPr>
          <w:rFonts w:hint="eastAsia"/>
        </w:rPr>
        <w:t>江苏省司法厅</w:t>
      </w:r>
    </w:p>
    <w:p w:rsidR="00731EBD" w:rsidRDefault="00731EBD">
      <w:pPr>
        <w:pStyle w:val="af0"/>
      </w:pPr>
      <w:r>
        <w:rPr>
          <w:rFonts w:hint="eastAsia"/>
        </w:rPr>
        <w:t>本标准主要起草人：</w:t>
      </w:r>
    </w:p>
    <w:p w:rsidR="00731EBD" w:rsidRDefault="00731EBD">
      <w:pPr>
        <w:pStyle w:val="af0"/>
        <w:sectPr w:rsidR="00731EBD">
          <w:headerReference w:type="default" r:id="rId14"/>
          <w:footerReference w:type="default" r:id="rId15"/>
          <w:pgSz w:w="11906" w:h="16838"/>
          <w:pgMar w:top="567" w:right="1134" w:bottom="1134" w:left="1418" w:header="1418" w:footer="1134" w:gutter="0"/>
          <w:pgNumType w:fmt="upperRoman" w:start="1"/>
          <w:cols w:space="720"/>
          <w:formProt w:val="0"/>
          <w:docGrid w:type="lines" w:linePitch="312"/>
        </w:sectPr>
      </w:pPr>
    </w:p>
    <w:p w:rsidR="00731EBD" w:rsidRDefault="00731EBD">
      <w:pPr>
        <w:pStyle w:val="affc"/>
      </w:pPr>
      <w:r>
        <w:rPr>
          <w:rFonts w:hint="eastAsia"/>
        </w:rPr>
        <w:lastRenderedPageBreak/>
        <w:t>地</w:t>
      </w:r>
      <w:bookmarkStart w:id="22" w:name="StandardName"/>
      <w:r>
        <w:rPr>
          <w:rFonts w:hint="eastAsia"/>
        </w:rPr>
        <w:t>方政府规章立法规范</w:t>
      </w:r>
      <w:bookmarkEnd w:id="22"/>
    </w:p>
    <w:p w:rsidR="00731EBD" w:rsidRDefault="00731EBD" w:rsidP="00170A2A">
      <w:pPr>
        <w:pStyle w:val="a0"/>
        <w:spacing w:before="312" w:after="312"/>
      </w:pPr>
      <w:bookmarkStart w:id="23" w:name="_Toc13084"/>
      <w:bookmarkStart w:id="24" w:name="_Toc4950"/>
      <w:r>
        <w:rPr>
          <w:rFonts w:hint="eastAsia"/>
        </w:rPr>
        <w:t>范围</w:t>
      </w:r>
      <w:bookmarkEnd w:id="23"/>
      <w:bookmarkEnd w:id="24"/>
    </w:p>
    <w:p w:rsidR="00731EBD" w:rsidRDefault="00731EBD">
      <w:pPr>
        <w:pStyle w:val="af0"/>
      </w:pPr>
      <w:r>
        <w:rPr>
          <w:rFonts w:hint="eastAsia"/>
        </w:rPr>
        <w:t>本标准规定了地方政府规章立项、起草、审查、</w:t>
      </w:r>
      <w:r w:rsidR="0032419D">
        <w:rPr>
          <w:rFonts w:hint="eastAsia"/>
        </w:rPr>
        <w:t>决定和</w:t>
      </w:r>
      <w:r>
        <w:rPr>
          <w:rFonts w:hint="eastAsia"/>
        </w:rPr>
        <w:t>公布、</w:t>
      </w:r>
      <w:r w:rsidR="0032419D">
        <w:rPr>
          <w:rFonts w:hint="eastAsia"/>
        </w:rPr>
        <w:t>解释、</w:t>
      </w:r>
      <w:r>
        <w:rPr>
          <w:rFonts w:hint="eastAsia"/>
        </w:rPr>
        <w:t>备案、评估、清理以及</w:t>
      </w:r>
      <w:r w:rsidR="0032419D">
        <w:rPr>
          <w:rFonts w:hint="eastAsia"/>
        </w:rPr>
        <w:t>保障</w:t>
      </w:r>
      <w:r>
        <w:rPr>
          <w:rFonts w:hint="eastAsia"/>
        </w:rPr>
        <w:t>的内容和要求。</w:t>
      </w:r>
    </w:p>
    <w:p w:rsidR="00731EBD" w:rsidRDefault="00731EBD">
      <w:pPr>
        <w:pStyle w:val="af0"/>
      </w:pPr>
      <w:r>
        <w:rPr>
          <w:rFonts w:hint="eastAsia"/>
        </w:rPr>
        <w:t>本标准适用于省、设区的市人民政府规章（以下简称规章）的制定、修改和废止等，拟订省、设区的市人民政府提请本级人民代表大会及其常务委员会审议的地方性法规草案可参照执行。</w:t>
      </w:r>
    </w:p>
    <w:p w:rsidR="00800FB2" w:rsidRDefault="00800FB2" w:rsidP="00170A2A">
      <w:pPr>
        <w:pStyle w:val="a0"/>
        <w:spacing w:before="312" w:after="312"/>
      </w:pPr>
      <w:bookmarkStart w:id="25" w:name="_Toc12983"/>
      <w:bookmarkStart w:id="26" w:name="_Toc22134"/>
      <w:bookmarkEnd w:id="25"/>
      <w:r>
        <w:rPr>
          <w:rFonts w:hint="eastAsia"/>
        </w:rPr>
        <w:t>规范性引用文件</w:t>
      </w:r>
    </w:p>
    <w:p w:rsidR="005A2D68" w:rsidRDefault="005A2D68" w:rsidP="00800FB2">
      <w:pPr>
        <w:pStyle w:val="af0"/>
        <w:rPr>
          <w:rFonts w:hint="eastAsia"/>
        </w:rPr>
      </w:pPr>
      <w:r>
        <w:rPr>
          <w:rFonts w:hint="eastAsia"/>
        </w:rPr>
        <w:t>《中华人民共和国立法法》</w:t>
      </w:r>
    </w:p>
    <w:p w:rsidR="00800FB2" w:rsidRDefault="00800FB2" w:rsidP="00800FB2">
      <w:pPr>
        <w:pStyle w:val="af0"/>
      </w:pPr>
      <w:r>
        <w:rPr>
          <w:rFonts w:hint="eastAsia"/>
        </w:rPr>
        <w:t>《</w:t>
      </w:r>
      <w:r w:rsidRPr="00D33DDD">
        <w:t>规章制定程序条例</w:t>
      </w:r>
      <w:r>
        <w:rPr>
          <w:rFonts w:hint="eastAsia"/>
        </w:rPr>
        <w:t>》</w:t>
      </w:r>
    </w:p>
    <w:p w:rsidR="00800FB2" w:rsidRDefault="00800FB2" w:rsidP="00800FB2">
      <w:pPr>
        <w:pStyle w:val="af0"/>
      </w:pPr>
      <w:r>
        <w:rPr>
          <w:rFonts w:hint="eastAsia"/>
        </w:rPr>
        <w:t>《江苏省规章制定程序规定》（江苏省人民政府令第123号）</w:t>
      </w:r>
    </w:p>
    <w:p w:rsidR="00800FB2" w:rsidRDefault="00800FB2" w:rsidP="00800FB2">
      <w:pPr>
        <w:pStyle w:val="af0"/>
      </w:pPr>
      <w:r w:rsidRPr="00917651">
        <w:rPr>
          <w:rFonts w:hint="eastAsia"/>
        </w:rPr>
        <w:t>《立法项目征集和论证办法》（苏依法办〔2019〕4号）</w:t>
      </w:r>
    </w:p>
    <w:p w:rsidR="00800FB2" w:rsidRDefault="00800FB2" w:rsidP="00800FB2">
      <w:pPr>
        <w:pStyle w:val="af0"/>
      </w:pPr>
      <w:r w:rsidRPr="00917651">
        <w:rPr>
          <w:rFonts w:hint="eastAsia"/>
        </w:rPr>
        <w:t>《关于进一步提高行政立法质量的若干措施》（苏依法办〔2019〕7号）</w:t>
      </w:r>
    </w:p>
    <w:p w:rsidR="00800FB2" w:rsidRDefault="00800FB2" w:rsidP="00800FB2">
      <w:pPr>
        <w:pStyle w:val="af0"/>
      </w:pPr>
      <w:r w:rsidRPr="00917651">
        <w:rPr>
          <w:rFonts w:hint="eastAsia"/>
        </w:rPr>
        <w:t>《立法项目主办制度工作规定（试行）》（苏司电〔2019〕142号）</w:t>
      </w:r>
    </w:p>
    <w:p w:rsidR="00731EBD" w:rsidRDefault="00731EBD" w:rsidP="00170A2A">
      <w:pPr>
        <w:pStyle w:val="a0"/>
        <w:spacing w:before="312" w:after="312"/>
      </w:pPr>
      <w:r>
        <w:rPr>
          <w:rFonts w:hint="eastAsia"/>
        </w:rPr>
        <w:t>术语和定义</w:t>
      </w:r>
      <w:bookmarkEnd w:id="26"/>
    </w:p>
    <w:p w:rsidR="00731EBD" w:rsidRDefault="00731EBD">
      <w:pPr>
        <w:pStyle w:val="af0"/>
      </w:pPr>
      <w:r>
        <w:rPr>
          <w:rFonts w:hint="eastAsia"/>
        </w:rPr>
        <w:t>下列术语和定义适用于本文件。</w:t>
      </w:r>
    </w:p>
    <w:p w:rsidR="00800FB2" w:rsidRDefault="00800FB2" w:rsidP="00170A2A">
      <w:pPr>
        <w:pStyle w:val="a1"/>
        <w:spacing w:before="156" w:after="156"/>
        <w:ind w:left="0"/>
      </w:pPr>
      <w:r>
        <w:rPr>
          <w:rFonts w:hint="eastAsia"/>
        </w:rPr>
        <w:t>立法专业团队</w:t>
      </w:r>
    </w:p>
    <w:p w:rsidR="00731EBD" w:rsidRDefault="00800FB2" w:rsidP="00800FB2">
      <w:pPr>
        <w:pStyle w:val="af0"/>
      </w:pPr>
      <w:r>
        <w:rPr>
          <w:rFonts w:hint="eastAsia"/>
        </w:rPr>
        <w:t>由有关部门、专家学者、律师等为主体组成，</w:t>
      </w:r>
      <w:r w:rsidRPr="00800FB2">
        <w:rPr>
          <w:rFonts w:hint="eastAsia"/>
        </w:rPr>
        <w:t>根据政府立法部门或起草部门的委托，</w:t>
      </w:r>
      <w:r>
        <w:rPr>
          <w:rFonts w:hint="eastAsia"/>
        </w:rPr>
        <w:t>参与地方立法计划研究，对地方性法规、规章草案的提出和立法计划草案提供咨询；参与地方性法规、规章草案的起草工作；参与立法项目调研、论证、评估等立法活动；参与其他与行政立法相关的工作。</w:t>
      </w:r>
    </w:p>
    <w:p w:rsidR="00731EBD" w:rsidRDefault="00731EBD" w:rsidP="00170A2A">
      <w:pPr>
        <w:pStyle w:val="a1"/>
        <w:spacing w:before="156" w:after="156"/>
        <w:ind w:left="0"/>
      </w:pPr>
      <w:r>
        <w:rPr>
          <w:rFonts w:hint="eastAsia"/>
        </w:rPr>
        <w:t>主办制度</w:t>
      </w:r>
    </w:p>
    <w:p w:rsidR="00731EBD" w:rsidRDefault="00731EBD">
      <w:pPr>
        <w:pStyle w:val="af0"/>
        <w:rPr>
          <w:rFonts w:hAnsi="宋体" w:cs="宋体"/>
        </w:rPr>
      </w:pPr>
      <w:r>
        <w:rPr>
          <w:rFonts w:hAnsi="宋体" w:cs="宋体" w:hint="eastAsia"/>
        </w:rPr>
        <w:t>针对具体立法项目，成立立法工作小组，确定政治过硬、业务能力强的立法工作小组成员担任主办人，统筹</w:t>
      </w:r>
      <w:r w:rsidR="0032419D">
        <w:rPr>
          <w:rFonts w:hAnsi="宋体" w:cs="宋体" w:hint="eastAsia"/>
        </w:rPr>
        <w:t>司法行政</w:t>
      </w:r>
      <w:r>
        <w:rPr>
          <w:rFonts w:hAnsi="宋体" w:cs="宋体" w:hint="eastAsia"/>
        </w:rPr>
        <w:t>系统内外</w:t>
      </w:r>
      <w:r w:rsidR="0032419D">
        <w:rPr>
          <w:rFonts w:hAnsi="宋体" w:cs="宋体" w:hint="eastAsia"/>
        </w:rPr>
        <w:t>专业</w:t>
      </w:r>
      <w:r>
        <w:rPr>
          <w:rFonts w:hAnsi="宋体" w:cs="宋体" w:hint="eastAsia"/>
        </w:rPr>
        <w:t>力量，特别是吸纳公职律师、政府法律顾问、基层立法工作者、行业领域专家等人员，全程负责立法项目审查工作。</w:t>
      </w:r>
    </w:p>
    <w:p w:rsidR="00800FB2" w:rsidRDefault="00800FB2" w:rsidP="00170A2A">
      <w:pPr>
        <w:pStyle w:val="a1"/>
        <w:spacing w:before="156" w:after="156"/>
        <w:ind w:left="0"/>
      </w:pPr>
      <w:r>
        <w:rPr>
          <w:rFonts w:hint="eastAsia"/>
        </w:rPr>
        <w:t>立法</w:t>
      </w:r>
      <w:r w:rsidR="0082138C">
        <w:rPr>
          <w:rFonts w:hint="eastAsia"/>
        </w:rPr>
        <w:t>前</w:t>
      </w:r>
      <w:r>
        <w:rPr>
          <w:rFonts w:hint="eastAsia"/>
        </w:rPr>
        <w:t>评估</w:t>
      </w:r>
    </w:p>
    <w:p w:rsidR="00247C4C" w:rsidRDefault="00800FB2" w:rsidP="00170A2A">
      <w:pPr>
        <w:pStyle w:val="a1"/>
        <w:numPr>
          <w:ilvl w:val="0"/>
          <w:numId w:val="0"/>
        </w:numPr>
        <w:spacing w:before="156" w:after="156"/>
        <w:ind w:firstLineChars="200" w:firstLine="420"/>
        <w:rPr>
          <w:rFonts w:ascii="宋体" w:eastAsia="宋体" w:hAnsi="宋体"/>
        </w:rPr>
      </w:pPr>
      <w:r w:rsidRPr="00800FB2">
        <w:rPr>
          <w:rFonts w:ascii="宋体" w:eastAsia="宋体" w:hAnsi="宋体" w:hint="eastAsia"/>
        </w:rPr>
        <w:t>立法前评估指</w:t>
      </w:r>
      <w:r w:rsidRPr="00800FB2">
        <w:rPr>
          <w:rFonts w:ascii="宋体" w:eastAsia="宋体" w:hAnsi="宋体"/>
        </w:rPr>
        <w:t>在申报规章立法计划建议项目前，按照一定的程序、标准和方法，对立法计划建议项目所进行的必要性、可行性、紧迫性以及立法成本效益进行分析研究，形成立法前评估报告以及起草规章建议稿等系列活动。</w:t>
      </w:r>
    </w:p>
    <w:p w:rsidR="00247C4C" w:rsidRPr="00247C4C" w:rsidRDefault="00247C4C" w:rsidP="00170A2A">
      <w:pPr>
        <w:pStyle w:val="a1"/>
        <w:spacing w:before="156" w:after="156"/>
        <w:ind w:left="0"/>
      </w:pPr>
      <w:r w:rsidRPr="00247C4C">
        <w:rPr>
          <w:rFonts w:hint="eastAsia"/>
        </w:rPr>
        <w:t>立法后评估</w:t>
      </w:r>
    </w:p>
    <w:p w:rsidR="00731EBD" w:rsidRPr="00800FB2" w:rsidRDefault="00800FB2" w:rsidP="00170A2A">
      <w:pPr>
        <w:pStyle w:val="a1"/>
        <w:numPr>
          <w:ilvl w:val="0"/>
          <w:numId w:val="0"/>
        </w:numPr>
        <w:spacing w:before="156" w:after="156"/>
        <w:ind w:firstLineChars="200" w:firstLine="420"/>
        <w:rPr>
          <w:rFonts w:ascii="宋体" w:eastAsia="宋体" w:hAnsi="宋体"/>
        </w:rPr>
      </w:pPr>
      <w:r w:rsidRPr="00800FB2">
        <w:rPr>
          <w:rFonts w:ascii="宋体" w:eastAsia="宋体" w:hAnsi="宋体" w:hint="eastAsia"/>
        </w:rPr>
        <w:lastRenderedPageBreak/>
        <w:t>立法后评估指</w:t>
      </w:r>
      <w:r w:rsidRPr="00800FB2">
        <w:rPr>
          <w:rFonts w:ascii="宋体" w:eastAsia="宋体" w:hAnsi="宋体" w:cs="Arial"/>
          <w:color w:val="333333"/>
          <w:shd w:val="clear" w:color="auto" w:fill="FFFFFF"/>
        </w:rPr>
        <w:t>一般是指在</w:t>
      </w:r>
      <w:r w:rsidRPr="00800FB2">
        <w:rPr>
          <w:rFonts w:ascii="宋体" w:eastAsia="宋体" w:hAnsi="宋体" w:cs="Arial" w:hint="eastAsia"/>
          <w:color w:val="333333"/>
          <w:shd w:val="clear" w:color="auto" w:fill="FFFFFF"/>
        </w:rPr>
        <w:t>规章</w:t>
      </w:r>
      <w:r w:rsidRPr="00800FB2">
        <w:rPr>
          <w:rFonts w:ascii="宋体" w:eastAsia="宋体" w:hAnsi="宋体" w:cs="Arial"/>
          <w:color w:val="333333"/>
          <w:shd w:val="clear" w:color="auto" w:fill="FFFFFF"/>
        </w:rPr>
        <w:t>颁布实施一段时间后</w:t>
      </w:r>
      <w:r w:rsidRPr="00800FB2">
        <w:rPr>
          <w:rFonts w:ascii="宋体" w:eastAsia="宋体" w:hAnsi="宋体" w:cs="Arial" w:hint="eastAsia"/>
          <w:color w:val="333333"/>
          <w:shd w:val="clear" w:color="auto" w:fill="FFFFFF"/>
        </w:rPr>
        <w:t>，</w:t>
      </w:r>
      <w:r w:rsidRPr="00800FB2">
        <w:rPr>
          <w:rFonts w:ascii="宋体" w:eastAsia="宋体" w:hAnsi="宋体" w:cs="Arial"/>
          <w:color w:val="333333"/>
          <w:shd w:val="clear" w:color="auto" w:fill="FFFFFF"/>
        </w:rPr>
        <w:t>根据立法目的，结合经济社会发展情况，对立法质量、实施效果等情况进行全面调查和综合评价，为修改、废止地方性法规提供参考，提出改进立法、执法等工作的意见、建议。</w:t>
      </w:r>
    </w:p>
    <w:p w:rsidR="00125D75" w:rsidRDefault="00125D75" w:rsidP="00170A2A">
      <w:pPr>
        <w:pStyle w:val="a0"/>
        <w:spacing w:before="312" w:after="312"/>
        <w:rPr>
          <w:szCs w:val="21"/>
        </w:rPr>
      </w:pPr>
      <w:bookmarkStart w:id="27" w:name="_Toc6473"/>
      <w:r>
        <w:rPr>
          <w:rFonts w:hint="eastAsia"/>
          <w:szCs w:val="21"/>
        </w:rPr>
        <w:t>立项</w:t>
      </w:r>
    </w:p>
    <w:p w:rsidR="00800FB2" w:rsidRDefault="00800FB2" w:rsidP="00170A2A">
      <w:pPr>
        <w:pStyle w:val="a1"/>
        <w:spacing w:before="156" w:after="156"/>
        <w:ind w:left="0"/>
      </w:pPr>
      <w:r w:rsidRPr="00800FB2">
        <w:rPr>
          <w:rFonts w:hint="eastAsia"/>
        </w:rPr>
        <w:t>征集</w:t>
      </w:r>
      <w:r w:rsidR="005A2D68">
        <w:rPr>
          <w:rFonts w:hint="eastAsia"/>
        </w:rPr>
        <w:t>立项</w:t>
      </w:r>
      <w:r w:rsidRPr="00800FB2">
        <w:rPr>
          <w:rFonts w:hint="eastAsia"/>
        </w:rPr>
        <w:t>建议</w:t>
      </w:r>
    </w:p>
    <w:p w:rsidR="00800FB2" w:rsidRPr="00800FB2" w:rsidRDefault="00800FB2" w:rsidP="00125D75">
      <w:pPr>
        <w:pStyle w:val="a2"/>
        <w:spacing w:beforeLines="0" w:afterLines="0"/>
        <w:ind w:left="0"/>
      </w:pPr>
      <w:r w:rsidRPr="00800FB2">
        <w:rPr>
          <w:rFonts w:hint="eastAsia"/>
          <w:lang w:val="zh-CN"/>
        </w:rPr>
        <w:t>常态化征集</w:t>
      </w:r>
    </w:p>
    <w:p w:rsidR="007418B1" w:rsidRDefault="00800FB2" w:rsidP="007418B1">
      <w:pPr>
        <w:autoSpaceDE w:val="0"/>
        <w:autoSpaceDN w:val="0"/>
        <w:adjustRightInd w:val="0"/>
        <w:spacing w:before="50" w:after="50"/>
        <w:jc w:val="left"/>
        <w:rPr>
          <w:rFonts w:ascii="宋体" w:cs="宋体"/>
          <w:kern w:val="0"/>
          <w:szCs w:val="21"/>
          <w:lang w:val="zh-CN"/>
        </w:rPr>
      </w:pPr>
      <w:r w:rsidRPr="00800FB2">
        <w:rPr>
          <w:rFonts w:ascii="宋体" w:cs="宋体" w:hint="eastAsia"/>
          <w:szCs w:val="21"/>
          <w:lang w:val="zh-CN"/>
        </w:rPr>
        <w:t>政府立法部门日常</w:t>
      </w:r>
      <w:r w:rsidRPr="00800FB2">
        <w:rPr>
          <w:rFonts w:ascii="宋体" w:cs="宋体" w:hint="eastAsia"/>
          <w:kern w:val="0"/>
          <w:szCs w:val="21"/>
          <w:lang w:val="zh-CN"/>
        </w:rPr>
        <w:t>收集汇总由公民、法人或其他组织通过邮寄、传真等方式提出的立法项目建议，以及由立法基层联系点等基层单位提交、转交的立法项目建议。</w:t>
      </w:r>
      <w:bookmarkStart w:id="28" w:name="_Toc30403499"/>
    </w:p>
    <w:p w:rsidR="00800FB2" w:rsidRPr="00247C4C" w:rsidRDefault="00800FB2" w:rsidP="00125D75">
      <w:pPr>
        <w:pStyle w:val="a2"/>
        <w:spacing w:beforeLines="0" w:afterLines="0"/>
        <w:ind w:left="0"/>
        <w:rPr>
          <w:rFonts w:ascii="宋体" w:cs="宋体"/>
          <w:lang w:val="zh-CN"/>
        </w:rPr>
      </w:pPr>
      <w:r w:rsidRPr="00247C4C">
        <w:rPr>
          <w:rFonts w:hint="eastAsia"/>
          <w:lang w:val="zh-CN"/>
        </w:rPr>
        <w:t>集中征集</w:t>
      </w:r>
      <w:bookmarkEnd w:id="28"/>
    </w:p>
    <w:p w:rsidR="007418B1" w:rsidRDefault="00800FB2" w:rsidP="007418B1">
      <w:pPr>
        <w:autoSpaceDE w:val="0"/>
        <w:autoSpaceDN w:val="0"/>
        <w:adjustRightInd w:val="0"/>
        <w:spacing w:before="50" w:after="50"/>
        <w:jc w:val="left"/>
        <w:rPr>
          <w:rFonts w:ascii="宋体" w:cs="宋体"/>
          <w:kern w:val="0"/>
          <w:szCs w:val="21"/>
          <w:lang w:val="zh-CN"/>
        </w:rPr>
      </w:pPr>
      <w:r w:rsidRPr="00800FB2">
        <w:rPr>
          <w:rFonts w:ascii="宋体" w:cs="宋体" w:hint="eastAsia"/>
          <w:szCs w:val="21"/>
          <w:lang w:val="zh-CN"/>
        </w:rPr>
        <w:t>政府立法部门宜于每年下半年</w:t>
      </w:r>
      <w:r w:rsidRPr="00800FB2">
        <w:rPr>
          <w:rFonts w:ascii="宋体" w:cs="宋体" w:hint="eastAsia"/>
          <w:kern w:val="0"/>
          <w:szCs w:val="21"/>
          <w:lang w:val="zh-CN"/>
        </w:rPr>
        <w:t>，向</w:t>
      </w:r>
      <w:r w:rsidRPr="00800FB2">
        <w:rPr>
          <w:rFonts w:ascii="宋体" w:cs="宋体" w:hint="eastAsia"/>
          <w:szCs w:val="21"/>
          <w:lang w:val="zh-CN"/>
        </w:rPr>
        <w:t>本级政府所属工作部门、下级政府、有关组织书面征集下一年度规章制定项目建议</w:t>
      </w:r>
      <w:r w:rsidRPr="00800FB2">
        <w:rPr>
          <w:rFonts w:ascii="宋体" w:cs="宋体" w:hint="eastAsia"/>
          <w:kern w:val="0"/>
          <w:szCs w:val="21"/>
          <w:lang w:val="zh-CN"/>
        </w:rPr>
        <w:t>，或在本单位门户网站向社会集中公开征集立法项目建议。向社会集中公开征集立法项目建议时间宜不少于</w:t>
      </w:r>
      <w:r w:rsidRPr="00800FB2">
        <w:rPr>
          <w:rFonts w:ascii="宋体" w:cs="宋体"/>
          <w:kern w:val="0"/>
          <w:szCs w:val="21"/>
          <w:lang w:val="zh-CN"/>
        </w:rPr>
        <w:t>30</w:t>
      </w:r>
      <w:r w:rsidRPr="00800FB2">
        <w:rPr>
          <w:rFonts w:ascii="宋体" w:cs="宋体" w:hint="eastAsia"/>
          <w:kern w:val="0"/>
          <w:szCs w:val="21"/>
          <w:lang w:val="zh-CN"/>
        </w:rPr>
        <w:t>日。</w:t>
      </w:r>
      <w:bookmarkStart w:id="29" w:name="_Toc30403500"/>
    </w:p>
    <w:p w:rsidR="00800FB2" w:rsidRPr="00247C4C" w:rsidRDefault="00800FB2" w:rsidP="00481DC6">
      <w:pPr>
        <w:pStyle w:val="a2"/>
        <w:spacing w:beforeLines="0" w:afterLines="0"/>
        <w:ind w:left="0"/>
        <w:rPr>
          <w:lang w:val="zh-CN"/>
        </w:rPr>
      </w:pPr>
      <w:r w:rsidRPr="00247C4C">
        <w:rPr>
          <w:rFonts w:hint="eastAsia"/>
          <w:lang w:val="zh-CN"/>
        </w:rPr>
        <w:t>直接提出政府规章</w:t>
      </w:r>
      <w:bookmarkEnd w:id="29"/>
      <w:r w:rsidR="008454A6">
        <w:rPr>
          <w:rFonts w:hint="eastAsia"/>
          <w:lang w:val="zh-CN"/>
        </w:rPr>
        <w:t>立项建议</w:t>
      </w:r>
    </w:p>
    <w:p w:rsidR="007418B1" w:rsidRDefault="00800FB2" w:rsidP="007418B1">
      <w:pPr>
        <w:autoSpaceDE w:val="0"/>
        <w:autoSpaceDN w:val="0"/>
        <w:adjustRightInd w:val="0"/>
        <w:spacing w:before="120" w:after="120"/>
        <w:jc w:val="left"/>
        <w:rPr>
          <w:rFonts w:ascii="宋体" w:cs="宋体"/>
          <w:szCs w:val="21"/>
          <w:lang w:val="zh-CN"/>
        </w:rPr>
      </w:pPr>
      <w:r w:rsidRPr="00800FB2">
        <w:rPr>
          <w:rFonts w:ascii="宋体" w:cs="宋体" w:hint="eastAsia"/>
          <w:szCs w:val="21"/>
          <w:lang w:val="zh-CN"/>
        </w:rPr>
        <w:t>政府立法部门可根据党委、政府工作安排以及人大议案、代表建议和政协委员提案等实际工作需要，直接提出制定规章项目，或交由相关部门研究并提出意见。</w:t>
      </w:r>
      <w:bookmarkStart w:id="30" w:name="_Toc30403501"/>
    </w:p>
    <w:p w:rsidR="00800FB2" w:rsidRPr="00247C4C" w:rsidRDefault="005A2D68" w:rsidP="000E46B6">
      <w:pPr>
        <w:pStyle w:val="a2"/>
        <w:spacing w:beforeLines="0" w:afterLines="0"/>
        <w:ind w:left="0"/>
        <w:rPr>
          <w:rFonts w:ascii="宋体" w:cs="宋体"/>
          <w:kern w:val="2"/>
          <w:lang w:val="zh-CN"/>
        </w:rPr>
      </w:pPr>
      <w:r>
        <w:rPr>
          <w:rFonts w:hint="eastAsia"/>
          <w:lang w:val="zh-CN"/>
        </w:rPr>
        <w:t>立项</w:t>
      </w:r>
      <w:r w:rsidR="00800FB2" w:rsidRPr="00247C4C">
        <w:rPr>
          <w:rFonts w:hint="eastAsia"/>
          <w:lang w:val="zh-CN"/>
        </w:rPr>
        <w:t>建议材料</w:t>
      </w:r>
      <w:bookmarkEnd w:id="30"/>
    </w:p>
    <w:p w:rsidR="00800FB2" w:rsidRPr="00247C4C" w:rsidRDefault="00800FB2" w:rsidP="00E861DD">
      <w:pPr>
        <w:pStyle w:val="a3"/>
        <w:spacing w:beforeLines="0" w:afterLines="0"/>
        <w:rPr>
          <w:rFonts w:ascii="宋体" w:eastAsia="宋体" w:cs="宋体"/>
          <w:kern w:val="2"/>
          <w:lang w:val="zh-CN"/>
        </w:rPr>
      </w:pPr>
      <w:r w:rsidRPr="00247C4C">
        <w:rPr>
          <w:rFonts w:ascii="宋体" w:eastAsia="宋体" w:cs="宋体" w:hint="eastAsia"/>
          <w:kern w:val="2"/>
          <w:lang w:val="zh-CN"/>
        </w:rPr>
        <w:t>公民、法人或其他组织提出政府规章立法项目建议，可只提出立法项目名称、主要目的及理由；宜列明立法依据、需要解决的主要问题、拟设立的主要制度等内容。</w:t>
      </w:r>
    </w:p>
    <w:p w:rsidR="00800FB2" w:rsidRPr="00247C4C" w:rsidRDefault="00800FB2" w:rsidP="00E861DD">
      <w:pPr>
        <w:pStyle w:val="a3"/>
        <w:spacing w:beforeLines="0" w:afterLines="0"/>
        <w:rPr>
          <w:rFonts w:ascii="宋体" w:eastAsia="宋体" w:cs="宋体"/>
          <w:kern w:val="2"/>
          <w:lang w:val="zh-CN"/>
        </w:rPr>
      </w:pPr>
      <w:r w:rsidRPr="00247C4C">
        <w:rPr>
          <w:rFonts w:ascii="宋体" w:eastAsia="宋体" w:cs="宋体" w:hint="eastAsia"/>
          <w:kern w:val="2"/>
          <w:lang w:val="zh-CN"/>
        </w:rPr>
        <w:t>本级政府所属工作部门、下级政府提出列入年度政府规章立法工作计划的立法项目建议，应报送立项申请材料，书面列明以下内容</w:t>
      </w:r>
      <w:r w:rsidRPr="00247C4C">
        <w:rPr>
          <w:rFonts w:ascii="宋体" w:eastAsia="宋体" w:cs="宋体"/>
          <w:kern w:val="2"/>
          <w:lang w:val="zh-CN"/>
        </w:rPr>
        <w:t>:</w:t>
      </w:r>
    </w:p>
    <w:p w:rsidR="00800FB2" w:rsidRPr="00800FB2" w:rsidRDefault="00800FB2" w:rsidP="00800FB2">
      <w:pPr>
        <w:autoSpaceDE w:val="0"/>
        <w:autoSpaceDN w:val="0"/>
        <w:adjustRightInd w:val="0"/>
        <w:ind w:left="839" w:hanging="419"/>
        <w:rPr>
          <w:rFonts w:ascii="宋体" w:cs="宋体"/>
          <w:kern w:val="0"/>
          <w:szCs w:val="21"/>
          <w:lang w:val="zh-CN"/>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kern w:val="0"/>
          <w:szCs w:val="21"/>
          <w:lang w:val="zh-CN"/>
        </w:rPr>
        <w:t>立法项目名称</w:t>
      </w:r>
    </w:p>
    <w:p w:rsidR="00800FB2" w:rsidRPr="00800FB2" w:rsidRDefault="00800FB2" w:rsidP="00800FB2">
      <w:pPr>
        <w:autoSpaceDE w:val="0"/>
        <w:autoSpaceDN w:val="0"/>
        <w:adjustRightInd w:val="0"/>
        <w:ind w:left="839" w:hanging="419"/>
        <w:rPr>
          <w:kern w:val="0"/>
          <w:szCs w:val="21"/>
        </w:rPr>
      </w:pPr>
      <w:r w:rsidRPr="00800FB2">
        <w:rPr>
          <w:rFonts w:ascii="宋体" w:cs="宋体" w:hint="eastAsia"/>
          <w:kern w:val="0"/>
          <w:szCs w:val="21"/>
          <w:lang w:val="zh-CN"/>
        </w:rPr>
        <w:t>b</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申请列入立法工作计划的档位（正式项目、预备项目、调研项目）；</w:t>
      </w:r>
    </w:p>
    <w:p w:rsidR="00800FB2" w:rsidRPr="00800FB2" w:rsidRDefault="00800FB2" w:rsidP="00800FB2">
      <w:pPr>
        <w:autoSpaceDE w:val="0"/>
        <w:autoSpaceDN w:val="0"/>
        <w:adjustRightInd w:val="0"/>
        <w:ind w:left="839" w:hanging="419"/>
        <w:rPr>
          <w:kern w:val="0"/>
          <w:szCs w:val="21"/>
        </w:rPr>
      </w:pPr>
      <w:r w:rsidRPr="00800FB2">
        <w:rPr>
          <w:rFonts w:ascii="宋体" w:cs="宋体" w:hint="eastAsia"/>
          <w:kern w:val="0"/>
          <w:szCs w:val="21"/>
          <w:lang w:val="zh-CN"/>
        </w:rPr>
        <w:t>c</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牵头起草单位；</w:t>
      </w:r>
    </w:p>
    <w:p w:rsidR="00800FB2" w:rsidRPr="00800FB2" w:rsidRDefault="00800FB2" w:rsidP="00800FB2">
      <w:pPr>
        <w:autoSpaceDE w:val="0"/>
        <w:autoSpaceDN w:val="0"/>
        <w:adjustRightInd w:val="0"/>
        <w:ind w:left="839" w:hanging="419"/>
        <w:rPr>
          <w:kern w:val="0"/>
          <w:szCs w:val="21"/>
        </w:rPr>
      </w:pPr>
      <w:r w:rsidRPr="00800FB2">
        <w:rPr>
          <w:rFonts w:ascii="宋体" w:cs="宋体" w:hint="eastAsia"/>
          <w:kern w:val="0"/>
          <w:szCs w:val="21"/>
          <w:lang w:val="zh-CN"/>
        </w:rPr>
        <w:t>d</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该项目立法的必要性和可行性；</w:t>
      </w:r>
    </w:p>
    <w:p w:rsidR="00800FB2" w:rsidRPr="00800FB2" w:rsidRDefault="00800FB2" w:rsidP="00800FB2">
      <w:pPr>
        <w:autoSpaceDE w:val="0"/>
        <w:autoSpaceDN w:val="0"/>
        <w:adjustRightInd w:val="0"/>
        <w:ind w:left="839" w:hanging="419"/>
        <w:rPr>
          <w:kern w:val="0"/>
          <w:szCs w:val="21"/>
        </w:rPr>
      </w:pPr>
      <w:r w:rsidRPr="00800FB2">
        <w:rPr>
          <w:rFonts w:ascii="宋体" w:cs="宋体" w:hint="eastAsia"/>
          <w:kern w:val="0"/>
          <w:szCs w:val="21"/>
          <w:lang w:val="zh-CN"/>
        </w:rPr>
        <w:t>e</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制定的相关依据；</w:t>
      </w:r>
    </w:p>
    <w:p w:rsidR="00800FB2" w:rsidRPr="00800FB2" w:rsidRDefault="00800FB2" w:rsidP="00800FB2">
      <w:pPr>
        <w:autoSpaceDE w:val="0"/>
        <w:autoSpaceDN w:val="0"/>
        <w:adjustRightInd w:val="0"/>
        <w:ind w:left="839" w:hanging="419"/>
        <w:rPr>
          <w:rFonts w:ascii="宋体" w:cs="宋体"/>
          <w:kern w:val="0"/>
          <w:szCs w:val="21"/>
          <w:lang w:val="zh-CN"/>
        </w:rPr>
      </w:pPr>
      <w:r w:rsidRPr="00800FB2">
        <w:rPr>
          <w:rFonts w:ascii="宋体" w:cs="宋体" w:hint="eastAsia"/>
          <w:kern w:val="0"/>
          <w:szCs w:val="21"/>
          <w:lang w:val="zh-CN"/>
        </w:rPr>
        <w:t>f</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需要解决的主要问题、拟规定的有关制度和措施；</w:t>
      </w:r>
    </w:p>
    <w:p w:rsidR="00800FB2" w:rsidRPr="00800FB2" w:rsidRDefault="00800FB2" w:rsidP="00800FB2">
      <w:pPr>
        <w:autoSpaceDE w:val="0"/>
        <w:autoSpaceDN w:val="0"/>
        <w:adjustRightInd w:val="0"/>
        <w:ind w:left="839" w:hanging="419"/>
        <w:rPr>
          <w:rStyle w:val="3Char"/>
          <w:rFonts w:ascii="黑体" w:eastAsia="黑体"/>
          <w:b w:val="0"/>
          <w:sz w:val="21"/>
          <w:szCs w:val="21"/>
        </w:rPr>
      </w:pPr>
      <w:r w:rsidRPr="00800FB2">
        <w:rPr>
          <w:rFonts w:ascii="宋体" w:cs="宋体" w:hint="eastAsia"/>
          <w:kern w:val="0"/>
          <w:szCs w:val="21"/>
          <w:lang w:val="zh-CN"/>
        </w:rPr>
        <w:t>g</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kern w:val="0"/>
          <w:szCs w:val="21"/>
          <w:lang w:val="zh-CN"/>
        </w:rPr>
        <w:tab/>
      </w:r>
      <w:r w:rsidRPr="00800FB2">
        <w:rPr>
          <w:rFonts w:ascii="宋体" w:cs="宋体" w:hint="eastAsia"/>
          <w:szCs w:val="21"/>
          <w:lang w:val="zh-CN"/>
        </w:rPr>
        <w:t>政府立法部门要求提供的其他材料。</w:t>
      </w:r>
    </w:p>
    <w:p w:rsidR="00800FB2"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本级政府所属工作部门、下级政府申请列入正式项目和预备项目的，还应附有立法项目草案初稿、立法对照表。</w:t>
      </w:r>
    </w:p>
    <w:p w:rsidR="00800FB2"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本级政府所属工作部门、下级政府申请列入调研项目的，还应附有立法草案的调研起草工作方案和进度安排。</w:t>
      </w:r>
    </w:p>
    <w:p w:rsidR="00800FB2"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提交政府规章立法项目建议，可一并提交立法前评估（论证）报告或相关调研报告。</w:t>
      </w:r>
    </w:p>
    <w:p w:rsidR="00800FB2"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立法前评估</w:t>
      </w:r>
    </w:p>
    <w:p w:rsidR="00800FB2" w:rsidRPr="00800FB2" w:rsidRDefault="00800FB2" w:rsidP="00800FB2">
      <w:pPr>
        <w:ind w:firstLineChars="171" w:firstLine="359"/>
        <w:rPr>
          <w:rFonts w:ascii="宋体" w:cs="宋体"/>
          <w:szCs w:val="21"/>
          <w:lang w:val="zh-CN"/>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szCs w:val="21"/>
          <w:lang w:val="zh-CN"/>
        </w:rPr>
        <w:t>立法前评估由报送</w:t>
      </w:r>
      <w:r w:rsidRPr="00800FB2">
        <w:rPr>
          <w:rFonts w:ascii="宋体" w:cs="宋体" w:hint="eastAsia"/>
          <w:kern w:val="0"/>
          <w:szCs w:val="21"/>
          <w:lang w:val="zh-CN"/>
        </w:rPr>
        <w:t>立项申请材料的单位组织开展，可以委托第三方承担具体评估工作。</w:t>
      </w:r>
    </w:p>
    <w:p w:rsidR="007418B1" w:rsidRDefault="00800FB2" w:rsidP="007418B1">
      <w:pPr>
        <w:autoSpaceDE w:val="0"/>
        <w:autoSpaceDN w:val="0"/>
        <w:adjustRightInd w:val="0"/>
        <w:ind w:firstLineChars="171" w:firstLine="359"/>
        <w:jc w:val="left"/>
        <w:rPr>
          <w:rFonts w:ascii="宋体" w:cs="宋体"/>
          <w:kern w:val="0"/>
          <w:szCs w:val="21"/>
          <w:lang w:val="zh-CN"/>
        </w:rPr>
      </w:pPr>
      <w:r w:rsidRPr="00800FB2">
        <w:rPr>
          <w:rFonts w:ascii="宋体" w:cs="宋体" w:hint="eastAsia"/>
          <w:kern w:val="0"/>
          <w:szCs w:val="21"/>
          <w:lang w:val="zh-CN"/>
        </w:rPr>
        <w:t>b</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政府立法部门可对立法前评估的组织、协调等工作予以指导。</w:t>
      </w:r>
      <w:bookmarkStart w:id="31" w:name="_Toc30403508"/>
    </w:p>
    <w:p w:rsidR="007418B1" w:rsidRPr="00E861DD" w:rsidRDefault="00800FB2" w:rsidP="00170A2A">
      <w:pPr>
        <w:pStyle w:val="a1"/>
        <w:spacing w:before="156" w:after="156"/>
        <w:ind w:left="0"/>
      </w:pPr>
      <w:r w:rsidRPr="00E861DD">
        <w:rPr>
          <w:rFonts w:hint="eastAsia"/>
        </w:rPr>
        <w:t>对立项建议的审查</w:t>
      </w:r>
      <w:bookmarkStart w:id="32" w:name="_Toc30403509"/>
      <w:bookmarkEnd w:id="31"/>
    </w:p>
    <w:p w:rsidR="00800FB2" w:rsidRPr="00C70B7F" w:rsidRDefault="00800FB2" w:rsidP="00481DC6">
      <w:pPr>
        <w:pStyle w:val="a2"/>
        <w:spacing w:beforeLines="0" w:afterLines="0"/>
        <w:ind w:left="0"/>
        <w:rPr>
          <w:rFonts w:ascii="宋体" w:cs="宋体"/>
          <w:lang w:val="zh-CN"/>
        </w:rPr>
      </w:pPr>
      <w:r w:rsidRPr="00C70B7F">
        <w:rPr>
          <w:rFonts w:hAnsi="黑体" w:hint="eastAsia"/>
          <w:bCs/>
          <w:lang w:val="zh-CN"/>
        </w:rPr>
        <w:lastRenderedPageBreak/>
        <w:t>形式审查</w:t>
      </w:r>
      <w:bookmarkEnd w:id="32"/>
    </w:p>
    <w:p w:rsidR="00800FB2"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政府立法部门对公民、法人或其他组织提出的政府规章立法项目建议，宜不作形式审查。</w:t>
      </w:r>
    </w:p>
    <w:p w:rsidR="007418B1" w:rsidRPr="00E861DD" w:rsidRDefault="00800FB2" w:rsidP="00E861DD">
      <w:pPr>
        <w:pStyle w:val="a3"/>
        <w:spacing w:beforeLines="0" w:afterLines="0"/>
        <w:rPr>
          <w:rFonts w:ascii="宋体" w:eastAsia="宋体" w:cs="宋体"/>
          <w:kern w:val="2"/>
          <w:lang w:val="zh-CN"/>
        </w:rPr>
      </w:pPr>
      <w:r w:rsidRPr="00E861DD">
        <w:rPr>
          <w:rFonts w:ascii="宋体" w:eastAsia="宋体" w:cs="宋体" w:hint="eastAsia"/>
          <w:kern w:val="2"/>
          <w:lang w:val="zh-CN"/>
        </w:rPr>
        <w:t>政府立法部门对报送的政府规章立项申请材料，应作形式审查。对于需要补充材料或提交材料不符合要求的，及时通知立项申请单位补充材料或修改立项申请材料。</w:t>
      </w:r>
      <w:bookmarkStart w:id="33" w:name="_Toc30403512"/>
    </w:p>
    <w:p w:rsidR="00800FB2" w:rsidRPr="00C70B7F" w:rsidRDefault="00800FB2" w:rsidP="000E46B6">
      <w:pPr>
        <w:pStyle w:val="a2"/>
        <w:spacing w:beforeLines="0" w:afterLines="0"/>
        <w:ind w:left="0"/>
        <w:rPr>
          <w:rFonts w:ascii="宋体" w:cs="宋体"/>
          <w:lang w:val="zh-CN"/>
        </w:rPr>
      </w:pPr>
      <w:r w:rsidRPr="00C70B7F">
        <w:rPr>
          <w:rFonts w:hAnsi="黑体" w:hint="eastAsia"/>
          <w:bCs/>
          <w:lang w:val="zh-CN"/>
        </w:rPr>
        <w:tab/>
        <w:t>实质审查</w:t>
      </w:r>
      <w:bookmarkEnd w:id="33"/>
    </w:p>
    <w:p w:rsidR="00800FB2" w:rsidRPr="00C70B7F" w:rsidRDefault="00800FB2" w:rsidP="000E46B6">
      <w:pPr>
        <w:pStyle w:val="a3"/>
        <w:spacing w:beforeLines="0" w:afterLines="0"/>
        <w:rPr>
          <w:rFonts w:ascii="宋体" w:eastAsia="宋体" w:hAnsi="宋体" w:cs="宋体"/>
          <w:lang w:val="zh-CN"/>
        </w:rPr>
      </w:pPr>
      <w:r w:rsidRPr="00C70B7F">
        <w:rPr>
          <w:rFonts w:ascii="宋体" w:eastAsia="宋体" w:hAnsi="宋体" w:cs="宋体" w:hint="eastAsia"/>
          <w:lang w:val="zh-CN"/>
        </w:rPr>
        <w:t>政府立法部门对公民、法人或其他组织提出的政府规章立法项目建议，宜从合法性、合理性和必要性方面审查立项条件是否成熟。根据需要，政府立法部门可转交主管部门或单位研究提出意见。</w:t>
      </w:r>
    </w:p>
    <w:p w:rsidR="00800FB2" w:rsidRPr="00C70B7F" w:rsidRDefault="00800FB2" w:rsidP="000E46B6">
      <w:pPr>
        <w:pStyle w:val="a3"/>
        <w:spacing w:beforeLines="0" w:afterLines="0"/>
        <w:rPr>
          <w:rFonts w:ascii="宋体" w:eastAsia="宋体" w:hAnsi="宋体" w:cs="宋体"/>
          <w:lang w:val="zh-CN"/>
        </w:rPr>
      </w:pPr>
      <w:r w:rsidRPr="00C70B7F">
        <w:rPr>
          <w:rFonts w:ascii="宋体" w:eastAsia="宋体" w:hAnsi="宋体" w:cs="宋体" w:hint="eastAsia"/>
          <w:lang w:val="zh-CN"/>
        </w:rPr>
        <w:t>政府立法部门对政府规章立项申请材料的实质审查包括以下方面：</w:t>
      </w:r>
    </w:p>
    <w:p w:rsidR="00800FB2" w:rsidRPr="00800FB2" w:rsidRDefault="00800FB2" w:rsidP="00800FB2">
      <w:pPr>
        <w:autoSpaceDE w:val="0"/>
        <w:autoSpaceDN w:val="0"/>
        <w:adjustRightInd w:val="0"/>
        <w:ind w:firstLine="568"/>
        <w:jc w:val="left"/>
        <w:rPr>
          <w:rFonts w:ascii="宋体" w:cs="宋体"/>
          <w:szCs w:val="21"/>
          <w:lang w:val="zh-CN"/>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szCs w:val="21"/>
          <w:lang w:val="zh-CN"/>
        </w:rPr>
        <w:t>是否属于规章制定权限范围；</w:t>
      </w:r>
    </w:p>
    <w:p w:rsidR="00800FB2" w:rsidRPr="00800FB2" w:rsidRDefault="00800FB2" w:rsidP="00800FB2">
      <w:pPr>
        <w:autoSpaceDE w:val="0"/>
        <w:autoSpaceDN w:val="0"/>
        <w:adjustRightInd w:val="0"/>
        <w:ind w:firstLine="568"/>
        <w:jc w:val="left"/>
        <w:rPr>
          <w:rFonts w:ascii="宋体" w:cs="宋体"/>
          <w:szCs w:val="21"/>
          <w:lang w:val="zh-CN"/>
        </w:rPr>
      </w:pPr>
      <w:r w:rsidRPr="00800FB2">
        <w:rPr>
          <w:rFonts w:ascii="宋体" w:cs="宋体" w:hint="eastAsia"/>
          <w:kern w:val="0"/>
          <w:szCs w:val="21"/>
          <w:lang w:val="zh-CN"/>
        </w:rPr>
        <w:t>b</w:t>
      </w:r>
      <w:r w:rsidRPr="00800FB2">
        <w:rPr>
          <w:rFonts w:ascii="宋体" w:cs="宋体"/>
          <w:kern w:val="0"/>
          <w:szCs w:val="21"/>
          <w:lang w:val="zh-CN"/>
        </w:rPr>
        <w:t>)</w:t>
      </w:r>
      <w:r w:rsidRPr="00800FB2">
        <w:rPr>
          <w:rFonts w:ascii="宋体" w:cs="宋体"/>
          <w:kern w:val="0"/>
          <w:szCs w:val="21"/>
          <w:lang w:val="zh-CN"/>
        </w:rPr>
        <w:tab/>
      </w:r>
      <w:r w:rsidR="00CF2D2B">
        <w:rPr>
          <w:rFonts w:ascii="宋体" w:cs="宋体" w:hint="eastAsia"/>
          <w:szCs w:val="21"/>
          <w:lang w:val="zh-CN"/>
        </w:rPr>
        <w:t>是否属于本级</w:t>
      </w:r>
      <w:r w:rsidRPr="00800FB2">
        <w:rPr>
          <w:rFonts w:ascii="宋体" w:cs="宋体" w:hint="eastAsia"/>
          <w:szCs w:val="21"/>
          <w:lang w:val="zh-CN"/>
        </w:rPr>
        <w:t>政府职权范围；</w:t>
      </w:r>
    </w:p>
    <w:p w:rsidR="00800FB2" w:rsidRPr="00800FB2" w:rsidRDefault="00800FB2" w:rsidP="00800FB2">
      <w:pPr>
        <w:autoSpaceDE w:val="0"/>
        <w:autoSpaceDN w:val="0"/>
        <w:adjustRightInd w:val="0"/>
        <w:ind w:firstLine="568"/>
        <w:jc w:val="left"/>
        <w:rPr>
          <w:rFonts w:ascii="宋体" w:cs="宋体"/>
          <w:szCs w:val="21"/>
          <w:lang w:val="zh-CN"/>
        </w:rPr>
      </w:pPr>
      <w:r w:rsidRPr="00800FB2">
        <w:rPr>
          <w:rFonts w:ascii="宋体" w:cs="宋体" w:hint="eastAsia"/>
          <w:kern w:val="0"/>
          <w:szCs w:val="21"/>
          <w:lang w:val="zh-CN"/>
        </w:rPr>
        <w:t>c</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szCs w:val="21"/>
          <w:lang w:val="zh-CN"/>
        </w:rPr>
        <w:t>是否符合本行政区域经济社会发展和行政管理实际需要；</w:t>
      </w:r>
    </w:p>
    <w:p w:rsidR="00800FB2" w:rsidRPr="00800FB2" w:rsidRDefault="00800FB2" w:rsidP="00800FB2">
      <w:pPr>
        <w:autoSpaceDE w:val="0"/>
        <w:autoSpaceDN w:val="0"/>
        <w:adjustRightInd w:val="0"/>
        <w:ind w:firstLine="568"/>
        <w:jc w:val="left"/>
        <w:rPr>
          <w:rFonts w:ascii="宋体" w:cs="宋体"/>
          <w:szCs w:val="21"/>
          <w:lang w:val="zh-CN"/>
        </w:rPr>
      </w:pPr>
      <w:r w:rsidRPr="00800FB2">
        <w:rPr>
          <w:rFonts w:ascii="宋体" w:cs="宋体" w:hint="eastAsia"/>
          <w:kern w:val="0"/>
          <w:szCs w:val="21"/>
          <w:lang w:val="zh-CN"/>
        </w:rPr>
        <w:t>d</w:t>
      </w:r>
      <w:r w:rsidRPr="00800FB2">
        <w:rPr>
          <w:rFonts w:ascii="宋体" w:cs="宋体"/>
          <w:kern w:val="0"/>
          <w:szCs w:val="21"/>
          <w:lang w:val="zh-CN"/>
        </w:rPr>
        <w:t>)</w:t>
      </w:r>
      <w:r w:rsidRPr="00800FB2">
        <w:rPr>
          <w:rFonts w:ascii="宋体" w:cs="宋体" w:hint="eastAsia"/>
          <w:kern w:val="0"/>
          <w:szCs w:val="21"/>
          <w:lang w:val="zh-CN"/>
        </w:rPr>
        <w:t xml:space="preserve">   是否制定依据明确，拟确立的主要制度和措施合法、必要、可行；</w:t>
      </w:r>
    </w:p>
    <w:p w:rsidR="007418B1" w:rsidRDefault="00800FB2" w:rsidP="007418B1">
      <w:pPr>
        <w:autoSpaceDE w:val="0"/>
        <w:autoSpaceDN w:val="0"/>
        <w:adjustRightInd w:val="0"/>
        <w:ind w:firstLine="568"/>
        <w:rPr>
          <w:rFonts w:ascii="宋体" w:cs="宋体"/>
          <w:szCs w:val="21"/>
          <w:lang w:val="zh-CN"/>
        </w:rPr>
      </w:pPr>
      <w:r w:rsidRPr="00800FB2">
        <w:rPr>
          <w:rFonts w:ascii="宋体" w:cs="宋体" w:hint="eastAsia"/>
          <w:kern w:val="0"/>
          <w:szCs w:val="21"/>
          <w:lang w:val="zh-CN"/>
        </w:rPr>
        <w:t>e</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szCs w:val="21"/>
          <w:lang w:val="zh-CN"/>
        </w:rPr>
        <w:t>相关法律、法规、规章和政府立法部门规定的其他要求。</w:t>
      </w:r>
      <w:bookmarkStart w:id="34" w:name="_Toc30403515"/>
    </w:p>
    <w:p w:rsidR="007418B1" w:rsidRPr="00E861DD" w:rsidRDefault="00800FB2" w:rsidP="00170A2A">
      <w:pPr>
        <w:pStyle w:val="a1"/>
        <w:spacing w:before="156" w:after="156"/>
        <w:ind w:left="0"/>
      </w:pPr>
      <w:r w:rsidRPr="00E861DD">
        <w:rPr>
          <w:rFonts w:hint="eastAsia"/>
        </w:rPr>
        <w:t>研究论证</w:t>
      </w:r>
      <w:bookmarkStart w:id="35" w:name="_Toc30403516"/>
      <w:bookmarkEnd w:id="34"/>
    </w:p>
    <w:p w:rsidR="00800FB2" w:rsidRPr="005A2D68" w:rsidRDefault="00800FB2" w:rsidP="000E46B6">
      <w:pPr>
        <w:pStyle w:val="a2"/>
        <w:spacing w:beforeLines="0" w:afterLines="0"/>
        <w:ind w:left="0"/>
        <w:rPr>
          <w:rFonts w:ascii="宋体" w:eastAsia="宋体" w:hAnsi="宋体"/>
          <w:bCs/>
          <w:lang w:val="zh-CN"/>
        </w:rPr>
      </w:pPr>
      <w:r w:rsidRPr="005A2D68">
        <w:rPr>
          <w:rFonts w:ascii="宋体" w:eastAsia="宋体" w:hAnsi="宋体" w:hint="eastAsia"/>
          <w:bCs/>
          <w:lang w:val="zh-CN"/>
        </w:rPr>
        <w:t>听取意见</w:t>
      </w:r>
      <w:bookmarkEnd w:id="35"/>
    </w:p>
    <w:p w:rsidR="00800FB2" w:rsidRPr="00800FB2" w:rsidRDefault="00800FB2" w:rsidP="00800FB2">
      <w:pPr>
        <w:adjustRightInd w:val="0"/>
        <w:snapToGrid w:val="0"/>
        <w:ind w:firstLineChars="200" w:firstLine="420"/>
        <w:rPr>
          <w:szCs w:val="21"/>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szCs w:val="21"/>
          <w:lang w:val="zh-CN"/>
        </w:rPr>
        <w:t>政府立法部门可通过组织</w:t>
      </w:r>
      <w:r w:rsidRPr="00800FB2">
        <w:rPr>
          <w:rFonts w:ascii="宋体" w:cs="宋体" w:hint="eastAsia"/>
          <w:kern w:val="0"/>
          <w:szCs w:val="21"/>
          <w:lang w:val="zh-CN"/>
        </w:rPr>
        <w:t>召开座谈会等形式，向</w:t>
      </w:r>
      <w:r w:rsidR="00CF2D2B">
        <w:rPr>
          <w:rFonts w:ascii="宋体" w:cs="宋体" w:hint="eastAsia"/>
          <w:szCs w:val="21"/>
          <w:lang w:val="zh-CN"/>
        </w:rPr>
        <w:t>本级政府所属工作部门、下级</w:t>
      </w:r>
      <w:r w:rsidRPr="00800FB2">
        <w:rPr>
          <w:rFonts w:ascii="宋体" w:cs="宋体" w:hint="eastAsia"/>
          <w:szCs w:val="21"/>
          <w:lang w:val="zh-CN"/>
        </w:rPr>
        <w:t>政府，或提出立法项目建议的</w:t>
      </w:r>
      <w:r w:rsidRPr="00800FB2">
        <w:rPr>
          <w:rFonts w:ascii="宋体" w:cs="宋体" w:hint="eastAsia"/>
          <w:kern w:val="0"/>
          <w:szCs w:val="21"/>
          <w:lang w:val="zh-CN"/>
        </w:rPr>
        <w:t>公民、法人或其他组织听取意见，也</w:t>
      </w:r>
      <w:r w:rsidRPr="00800FB2">
        <w:rPr>
          <w:rFonts w:hint="eastAsia"/>
          <w:szCs w:val="21"/>
        </w:rPr>
        <w:t>可通过组织专题调研、实地走访、问卷调查等方式听取有关部门和社会公众的意见。</w:t>
      </w:r>
    </w:p>
    <w:p w:rsidR="007418B1" w:rsidRDefault="00800FB2" w:rsidP="007418B1">
      <w:pPr>
        <w:autoSpaceDE w:val="0"/>
        <w:autoSpaceDN w:val="0"/>
        <w:adjustRightInd w:val="0"/>
        <w:spacing w:before="120" w:after="120"/>
        <w:ind w:firstLineChars="200" w:firstLine="420"/>
        <w:jc w:val="left"/>
        <w:rPr>
          <w:rFonts w:ascii="宋体" w:cs="宋体"/>
          <w:kern w:val="0"/>
          <w:szCs w:val="21"/>
          <w:lang w:val="zh-CN"/>
        </w:rPr>
      </w:pPr>
      <w:r w:rsidRPr="00800FB2">
        <w:rPr>
          <w:rFonts w:ascii="宋体" w:cs="宋体" w:hint="eastAsia"/>
          <w:kern w:val="0"/>
          <w:szCs w:val="21"/>
          <w:lang w:val="zh-CN"/>
        </w:rPr>
        <w:t>b</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szCs w:val="21"/>
          <w:lang w:val="zh-CN"/>
        </w:rPr>
        <w:t>政府立法部门可就收到的立法前评估（论证）报告和立法项目建议，组织</w:t>
      </w:r>
      <w:r w:rsidRPr="00800FB2">
        <w:rPr>
          <w:rFonts w:ascii="宋体" w:cs="宋体" w:hint="eastAsia"/>
          <w:kern w:val="0"/>
          <w:szCs w:val="21"/>
          <w:lang w:val="zh-CN"/>
        </w:rPr>
        <w:t>听取立法前评估小组的意见。</w:t>
      </w:r>
      <w:bookmarkStart w:id="36" w:name="_Toc30403517"/>
    </w:p>
    <w:p w:rsidR="00637C21" w:rsidRPr="00C70B7F" w:rsidRDefault="00800FB2" w:rsidP="00637C21">
      <w:pPr>
        <w:pStyle w:val="a2"/>
        <w:spacing w:beforeLines="0" w:afterLines="0"/>
        <w:ind w:left="0"/>
        <w:rPr>
          <w:rFonts w:ascii="宋体" w:cs="宋体"/>
          <w:lang w:val="zh-CN"/>
        </w:rPr>
      </w:pPr>
      <w:r w:rsidRPr="00800FB2">
        <w:rPr>
          <w:rFonts w:hAnsi="黑体" w:hint="eastAsia"/>
          <w:b/>
          <w:bCs/>
          <w:lang w:val="zh-CN"/>
        </w:rPr>
        <w:tab/>
      </w:r>
      <w:r w:rsidR="008454A6" w:rsidRPr="008454A6">
        <w:rPr>
          <w:rFonts w:ascii="宋体" w:eastAsia="宋体" w:hAnsi="宋体" w:hint="eastAsia"/>
          <w:bCs/>
          <w:lang w:val="zh-CN"/>
        </w:rPr>
        <w:t>组织</w:t>
      </w:r>
      <w:r w:rsidRPr="005A2D68">
        <w:rPr>
          <w:rFonts w:ascii="宋体" w:eastAsia="宋体" w:hAnsi="宋体" w:hint="eastAsia"/>
          <w:bCs/>
          <w:lang w:val="zh-CN"/>
        </w:rPr>
        <w:t>论证</w:t>
      </w:r>
      <w:bookmarkEnd w:id="36"/>
    </w:p>
    <w:p w:rsidR="00800FB2" w:rsidRPr="005A2D68" w:rsidRDefault="008454A6" w:rsidP="00637C21">
      <w:pPr>
        <w:pStyle w:val="a3"/>
        <w:spacing w:beforeLines="0" w:afterLines="0"/>
        <w:rPr>
          <w:rFonts w:ascii="宋体" w:eastAsia="宋体" w:hAnsi="宋体" w:cs="宋体"/>
          <w:lang w:val="zh-CN"/>
        </w:rPr>
      </w:pPr>
      <w:r>
        <w:rPr>
          <w:rFonts w:ascii="宋体" w:eastAsia="宋体" w:hAnsi="宋体" w:cs="宋体" w:hint="eastAsia"/>
          <w:lang w:val="zh-CN"/>
        </w:rPr>
        <w:t>政府立法部门宜</w:t>
      </w:r>
      <w:r w:rsidR="00800FB2" w:rsidRPr="005A2D68">
        <w:rPr>
          <w:rFonts w:ascii="宋体" w:eastAsia="宋体" w:hAnsi="宋体" w:cs="宋体" w:hint="eastAsia"/>
          <w:lang w:val="zh-CN"/>
        </w:rPr>
        <w:t>就申请立项的政府规章制定项目和征集的规章制定项目建议是否符合规定条件组织开展研究和评估论证。</w:t>
      </w:r>
    </w:p>
    <w:p w:rsidR="00800FB2" w:rsidRPr="00800FB2" w:rsidRDefault="00800FB2" w:rsidP="00800FB2">
      <w:pPr>
        <w:autoSpaceDE w:val="0"/>
        <w:autoSpaceDN w:val="0"/>
        <w:adjustRightInd w:val="0"/>
        <w:ind w:firstLineChars="171" w:firstLine="359"/>
        <w:jc w:val="left"/>
        <w:rPr>
          <w:rFonts w:ascii="宋体" w:cs="宋体"/>
          <w:kern w:val="0"/>
          <w:szCs w:val="21"/>
          <w:lang w:val="zh-CN"/>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szCs w:val="21"/>
          <w:lang w:val="zh-CN"/>
        </w:rPr>
        <w:t>研究和评估论证</w:t>
      </w:r>
      <w:r w:rsidRPr="00800FB2">
        <w:rPr>
          <w:rFonts w:ascii="宋体" w:cs="宋体" w:hint="eastAsia"/>
          <w:kern w:val="0"/>
          <w:szCs w:val="21"/>
          <w:lang w:val="zh-CN"/>
        </w:rPr>
        <w:t>重点围绕该规章立法项目列入</w:t>
      </w:r>
      <w:r w:rsidRPr="00800FB2">
        <w:rPr>
          <w:rFonts w:ascii="宋体" w:cs="宋体" w:hint="eastAsia"/>
          <w:szCs w:val="21"/>
          <w:lang w:val="zh-CN"/>
        </w:rPr>
        <w:t>年度政府规章立法工作计划</w:t>
      </w:r>
      <w:r w:rsidRPr="00800FB2">
        <w:rPr>
          <w:rFonts w:ascii="宋体" w:cs="宋体" w:hint="eastAsia"/>
          <w:kern w:val="0"/>
          <w:szCs w:val="21"/>
          <w:lang w:val="zh-CN"/>
        </w:rPr>
        <w:t>的必要性、可行性和立法预期效益等方面进行。</w:t>
      </w:r>
    </w:p>
    <w:p w:rsidR="00800FB2" w:rsidRPr="00800FB2" w:rsidRDefault="00800FB2" w:rsidP="00800FB2">
      <w:pPr>
        <w:autoSpaceDE w:val="0"/>
        <w:autoSpaceDN w:val="0"/>
        <w:adjustRightInd w:val="0"/>
        <w:ind w:firstLineChars="171" w:firstLine="359"/>
        <w:jc w:val="left"/>
        <w:rPr>
          <w:rFonts w:ascii="宋体" w:cs="宋体"/>
          <w:kern w:val="0"/>
          <w:szCs w:val="21"/>
          <w:lang w:val="zh-CN"/>
        </w:rPr>
      </w:pPr>
      <w:r w:rsidRPr="00800FB2">
        <w:rPr>
          <w:rFonts w:ascii="宋体" w:cs="宋体" w:hint="eastAsia"/>
          <w:kern w:val="0"/>
          <w:szCs w:val="21"/>
          <w:lang w:val="zh-CN"/>
        </w:rPr>
        <w:t>b</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政府立法部门可组织相关专家、从业者代表和其他有关人士，就是否纳入年度立法工作计划正式项目、预备项目等进行论证。</w:t>
      </w:r>
    </w:p>
    <w:p w:rsidR="00637C21" w:rsidRDefault="00800FB2" w:rsidP="00637C21">
      <w:pPr>
        <w:autoSpaceDE w:val="0"/>
        <w:autoSpaceDN w:val="0"/>
        <w:adjustRightInd w:val="0"/>
        <w:ind w:firstLineChars="171" w:firstLine="359"/>
        <w:jc w:val="left"/>
        <w:rPr>
          <w:rFonts w:ascii="宋体" w:cs="宋体"/>
          <w:kern w:val="0"/>
          <w:szCs w:val="21"/>
          <w:lang w:val="zh-CN"/>
        </w:rPr>
      </w:pPr>
      <w:r w:rsidRPr="00800FB2">
        <w:rPr>
          <w:rFonts w:ascii="宋体" w:cs="宋体" w:hint="eastAsia"/>
          <w:kern w:val="0"/>
          <w:szCs w:val="21"/>
          <w:lang w:val="zh-CN"/>
        </w:rPr>
        <w:t>c</w:t>
      </w:r>
      <w:r w:rsidRPr="00800FB2">
        <w:rPr>
          <w:rFonts w:ascii="宋体" w:cs="宋体"/>
          <w:kern w:val="0"/>
          <w:szCs w:val="21"/>
          <w:lang w:val="zh-CN"/>
        </w:rPr>
        <w:t>)</w:t>
      </w:r>
      <w:r w:rsidRPr="00800FB2">
        <w:rPr>
          <w:rFonts w:ascii="宋体" w:cs="宋体"/>
          <w:kern w:val="0"/>
          <w:szCs w:val="21"/>
          <w:lang w:val="zh-CN"/>
        </w:rPr>
        <w:tab/>
      </w:r>
      <w:r w:rsidRPr="00800FB2">
        <w:rPr>
          <w:rFonts w:ascii="宋体" w:cs="宋体" w:hint="eastAsia"/>
          <w:kern w:val="0"/>
          <w:szCs w:val="21"/>
          <w:lang w:val="zh-CN"/>
        </w:rPr>
        <w:t>召开专家论证会的，政府立法部门可根据需要邀请立项申请单位或有关部门负责同志、立法项目建议提出者出席说明有关情况。</w:t>
      </w:r>
    </w:p>
    <w:p w:rsidR="00800FB2" w:rsidRPr="005A2D68" w:rsidRDefault="00800FB2" w:rsidP="00637C21">
      <w:pPr>
        <w:pStyle w:val="a3"/>
        <w:spacing w:beforeLines="0" w:afterLines="0"/>
        <w:rPr>
          <w:rFonts w:ascii="宋体" w:eastAsia="宋体" w:hAnsi="宋体" w:cs="宋体"/>
          <w:lang w:val="zh-CN"/>
        </w:rPr>
      </w:pPr>
      <w:r w:rsidRPr="005A2D68">
        <w:rPr>
          <w:rFonts w:ascii="宋体" w:eastAsia="宋体" w:hAnsi="宋体" w:cs="宋体" w:hint="eastAsia"/>
          <w:lang w:val="zh-CN"/>
        </w:rPr>
        <w:t>专家论证的事项包括但不限于以下内容</w:t>
      </w:r>
      <w:r w:rsidRPr="005A2D68">
        <w:rPr>
          <w:rFonts w:ascii="宋体" w:eastAsia="宋体" w:hAnsi="宋体" w:cs="宋体"/>
          <w:lang w:val="zh-CN"/>
        </w:rPr>
        <w:t>:</w:t>
      </w:r>
    </w:p>
    <w:p w:rsidR="00800FB2" w:rsidRPr="00800FB2" w:rsidRDefault="00800FB2" w:rsidP="00800FB2">
      <w:pPr>
        <w:autoSpaceDE w:val="0"/>
        <w:autoSpaceDN w:val="0"/>
        <w:adjustRightInd w:val="0"/>
        <w:ind w:firstLineChars="171" w:firstLine="359"/>
        <w:jc w:val="left"/>
        <w:rPr>
          <w:kern w:val="0"/>
          <w:szCs w:val="21"/>
        </w:rPr>
      </w:pPr>
      <w:r w:rsidRPr="00800FB2">
        <w:rPr>
          <w:rFonts w:ascii="黑体" w:eastAsia="黑体" w:cs="黑体" w:hint="eastAsia"/>
          <w:kern w:val="0"/>
          <w:szCs w:val="21"/>
          <w:lang w:val="zh-CN"/>
        </w:rPr>
        <w:t>a</w:t>
      </w:r>
      <w:r w:rsidRPr="00800FB2">
        <w:rPr>
          <w:rFonts w:ascii="宋体" w:cs="宋体"/>
          <w:kern w:val="0"/>
          <w:szCs w:val="21"/>
          <w:lang w:val="zh-CN"/>
        </w:rPr>
        <w:t>)</w:t>
      </w:r>
      <w:r w:rsidRPr="00800FB2">
        <w:rPr>
          <w:rFonts w:ascii="黑体" w:eastAsia="黑体" w:cs="黑体"/>
          <w:kern w:val="0"/>
          <w:szCs w:val="21"/>
          <w:lang w:val="zh-CN"/>
        </w:rPr>
        <w:tab/>
      </w:r>
      <w:r w:rsidRPr="00800FB2">
        <w:rPr>
          <w:rFonts w:ascii="宋体" w:cs="宋体" w:hint="eastAsia"/>
          <w:kern w:val="0"/>
          <w:szCs w:val="21"/>
          <w:lang w:val="zh-CN"/>
        </w:rPr>
        <w:t>是否为我省经济社会发展所需立法，是否为重大改革和重大决策急需立法；</w:t>
      </w:r>
    </w:p>
    <w:p w:rsidR="00800FB2" w:rsidRPr="00800FB2" w:rsidRDefault="00800FB2" w:rsidP="00800FB2">
      <w:pPr>
        <w:autoSpaceDE w:val="0"/>
        <w:autoSpaceDN w:val="0"/>
        <w:adjustRightInd w:val="0"/>
        <w:ind w:firstLineChars="171" w:firstLine="359"/>
        <w:jc w:val="left"/>
        <w:rPr>
          <w:kern w:val="0"/>
          <w:szCs w:val="21"/>
        </w:rPr>
      </w:pPr>
      <w:r w:rsidRPr="00800FB2">
        <w:rPr>
          <w:rFonts w:ascii="黑体" w:eastAsia="黑体" w:cs="黑体" w:hint="eastAsia"/>
          <w:kern w:val="0"/>
          <w:szCs w:val="21"/>
          <w:lang w:val="zh-CN"/>
        </w:rPr>
        <w:t>b</w:t>
      </w:r>
      <w:r w:rsidRPr="00800FB2">
        <w:rPr>
          <w:rFonts w:ascii="宋体" w:cs="宋体"/>
          <w:kern w:val="0"/>
          <w:szCs w:val="21"/>
          <w:lang w:val="zh-CN"/>
        </w:rPr>
        <w:t>)</w:t>
      </w:r>
      <w:r w:rsidRPr="00800FB2">
        <w:rPr>
          <w:rFonts w:ascii="黑体" w:eastAsia="黑体" w:cs="黑体"/>
          <w:kern w:val="0"/>
          <w:szCs w:val="21"/>
          <w:lang w:val="zh-CN"/>
        </w:rPr>
        <w:tab/>
      </w:r>
      <w:r w:rsidRPr="00800FB2">
        <w:rPr>
          <w:rFonts w:ascii="宋体" w:cs="宋体" w:hint="eastAsia"/>
          <w:kern w:val="0"/>
          <w:szCs w:val="21"/>
          <w:lang w:val="zh-CN"/>
        </w:rPr>
        <w:t>所要解决的主要问题是否明确、解决问题的制度设计方案是否可行、立法时机和条件是否成熟；</w:t>
      </w:r>
    </w:p>
    <w:p w:rsidR="00637C21" w:rsidRDefault="00800FB2" w:rsidP="00637C21">
      <w:pPr>
        <w:autoSpaceDE w:val="0"/>
        <w:autoSpaceDN w:val="0"/>
        <w:adjustRightInd w:val="0"/>
        <w:ind w:firstLineChars="171" w:firstLine="359"/>
        <w:jc w:val="left"/>
        <w:rPr>
          <w:kern w:val="0"/>
          <w:szCs w:val="21"/>
        </w:rPr>
      </w:pPr>
      <w:r w:rsidRPr="00800FB2">
        <w:rPr>
          <w:rFonts w:ascii="黑体" w:eastAsia="黑体" w:cs="黑体" w:hint="eastAsia"/>
          <w:kern w:val="0"/>
          <w:szCs w:val="21"/>
          <w:lang w:val="zh-CN"/>
        </w:rPr>
        <w:t>c</w:t>
      </w:r>
      <w:r w:rsidRPr="00800FB2">
        <w:rPr>
          <w:rFonts w:ascii="宋体" w:cs="宋体"/>
          <w:kern w:val="0"/>
          <w:szCs w:val="21"/>
          <w:lang w:val="zh-CN"/>
        </w:rPr>
        <w:t>)</w:t>
      </w:r>
      <w:r w:rsidRPr="00800FB2">
        <w:rPr>
          <w:rFonts w:ascii="黑体" w:eastAsia="黑体" w:cs="黑体"/>
          <w:kern w:val="0"/>
          <w:szCs w:val="21"/>
          <w:lang w:val="zh-CN"/>
        </w:rPr>
        <w:tab/>
      </w:r>
      <w:r w:rsidRPr="00800FB2">
        <w:rPr>
          <w:rFonts w:ascii="宋体" w:cs="宋体" w:hint="eastAsia"/>
          <w:kern w:val="0"/>
          <w:szCs w:val="21"/>
          <w:lang w:val="zh-CN"/>
        </w:rPr>
        <w:t>依据的相关立法参考资料是否充分、提交的立法草案文本初稿是否基本成熟等。</w:t>
      </w:r>
    </w:p>
    <w:p w:rsidR="00800FB2" w:rsidRPr="005A2D68" w:rsidRDefault="00800FB2" w:rsidP="00637C21">
      <w:pPr>
        <w:pStyle w:val="a3"/>
        <w:spacing w:beforeLines="0" w:afterLines="0"/>
        <w:rPr>
          <w:rFonts w:ascii="宋体" w:eastAsia="宋体" w:hAnsi="宋体"/>
        </w:rPr>
      </w:pPr>
      <w:r w:rsidRPr="005A2D68">
        <w:rPr>
          <w:rFonts w:ascii="宋体" w:eastAsia="宋体" w:hAnsi="宋体" w:cs="宋体" w:hint="eastAsia"/>
          <w:lang w:val="zh-CN"/>
        </w:rPr>
        <w:t>特殊情况采取以下措施：</w:t>
      </w:r>
    </w:p>
    <w:p w:rsidR="00800FB2" w:rsidRPr="00800FB2" w:rsidRDefault="00800FB2" w:rsidP="00800FB2">
      <w:pPr>
        <w:autoSpaceDE w:val="0"/>
        <w:autoSpaceDN w:val="0"/>
        <w:adjustRightInd w:val="0"/>
        <w:ind w:firstLine="360"/>
        <w:rPr>
          <w:kern w:val="0"/>
          <w:szCs w:val="21"/>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kern w:val="0"/>
          <w:szCs w:val="21"/>
          <w:lang w:val="zh-CN"/>
        </w:rPr>
        <w:t>立法申请项目涉及营商环境构建、市场公平竞争等内容的，邀请有关企业代表参加论证时，应注重国有企业和民营企业的代表比例。</w:t>
      </w:r>
    </w:p>
    <w:p w:rsidR="00800FB2" w:rsidRPr="00800FB2" w:rsidRDefault="00800FB2" w:rsidP="00800FB2">
      <w:pPr>
        <w:autoSpaceDE w:val="0"/>
        <w:autoSpaceDN w:val="0"/>
        <w:adjustRightInd w:val="0"/>
        <w:ind w:firstLine="360"/>
        <w:rPr>
          <w:kern w:val="0"/>
          <w:szCs w:val="21"/>
        </w:rPr>
      </w:pPr>
      <w:r w:rsidRPr="00800FB2">
        <w:rPr>
          <w:rFonts w:ascii="宋体" w:cs="宋体"/>
          <w:kern w:val="0"/>
          <w:szCs w:val="21"/>
          <w:lang w:val="zh-CN"/>
        </w:rPr>
        <w:t>b)</w:t>
      </w:r>
      <w:r w:rsidRPr="00800FB2">
        <w:rPr>
          <w:rFonts w:ascii="宋体" w:cs="宋体"/>
          <w:kern w:val="0"/>
          <w:szCs w:val="21"/>
          <w:lang w:val="zh-CN"/>
        </w:rPr>
        <w:tab/>
      </w:r>
      <w:r w:rsidRPr="00800FB2">
        <w:rPr>
          <w:rFonts w:ascii="宋体" w:cs="宋体" w:hint="eastAsia"/>
          <w:kern w:val="0"/>
          <w:szCs w:val="21"/>
          <w:lang w:val="zh-CN"/>
        </w:rPr>
        <w:t>对立法申请项目是否立项存在较大争议的，可委托高等院校、科研机构、专业智库、社会中介机构等开展专项研究并出具专项研究报告。专项研究报告应明确是否立项及其相应的理由和依据。</w:t>
      </w:r>
    </w:p>
    <w:p w:rsidR="00800FB2" w:rsidRPr="00800FB2" w:rsidRDefault="00800FB2" w:rsidP="00800FB2">
      <w:pPr>
        <w:autoSpaceDE w:val="0"/>
        <w:autoSpaceDN w:val="0"/>
        <w:adjustRightInd w:val="0"/>
        <w:ind w:firstLine="360"/>
        <w:jc w:val="left"/>
        <w:rPr>
          <w:rStyle w:val="3Char"/>
          <w:rFonts w:ascii="黑体" w:eastAsia="黑体"/>
          <w:b w:val="0"/>
          <w:sz w:val="21"/>
          <w:szCs w:val="21"/>
        </w:rPr>
      </w:pPr>
      <w:r w:rsidRPr="00800FB2">
        <w:rPr>
          <w:rFonts w:ascii="宋体" w:cs="宋体"/>
          <w:kern w:val="0"/>
          <w:szCs w:val="21"/>
          <w:lang w:val="zh-CN"/>
        </w:rPr>
        <w:t>c)</w:t>
      </w:r>
      <w:r w:rsidRPr="00800FB2">
        <w:rPr>
          <w:rFonts w:ascii="宋体" w:cs="宋体"/>
          <w:kern w:val="0"/>
          <w:szCs w:val="21"/>
          <w:lang w:val="zh-CN"/>
        </w:rPr>
        <w:tab/>
      </w:r>
      <w:r w:rsidRPr="00800FB2">
        <w:rPr>
          <w:rFonts w:ascii="宋体" w:cs="宋体" w:hint="eastAsia"/>
          <w:kern w:val="0"/>
          <w:szCs w:val="21"/>
          <w:lang w:val="zh-CN"/>
        </w:rPr>
        <w:t>立法申请项目</w:t>
      </w:r>
      <w:r w:rsidR="00CF2D2B">
        <w:rPr>
          <w:rFonts w:ascii="宋体" w:cs="宋体" w:hint="eastAsia"/>
          <w:kern w:val="0"/>
          <w:szCs w:val="21"/>
          <w:lang w:val="zh-CN"/>
        </w:rPr>
        <w:t>内容涉及重大利益调整的，可就特定问题或者事项向有关国家机关、</w:t>
      </w:r>
      <w:r w:rsidRPr="00800FB2">
        <w:rPr>
          <w:rFonts w:ascii="宋体" w:cs="宋体" w:hint="eastAsia"/>
          <w:kern w:val="0"/>
          <w:szCs w:val="21"/>
          <w:lang w:val="zh-CN"/>
        </w:rPr>
        <w:t>团体、行业</w:t>
      </w:r>
      <w:r w:rsidRPr="00800FB2">
        <w:rPr>
          <w:rFonts w:ascii="宋体" w:cs="宋体" w:hint="eastAsia"/>
          <w:kern w:val="0"/>
          <w:szCs w:val="21"/>
          <w:lang w:val="zh-CN"/>
        </w:rPr>
        <w:lastRenderedPageBreak/>
        <w:t>协会、专家学者等机构或人员进行咨询。咨询可采取书面咨询的方式，也可通过访谈等其他方式进行。</w:t>
      </w:r>
    </w:p>
    <w:p w:rsidR="007418B1" w:rsidRPr="005A2D68" w:rsidRDefault="00800FB2" w:rsidP="00637C21">
      <w:pPr>
        <w:pStyle w:val="a3"/>
        <w:spacing w:beforeLines="0" w:afterLines="0"/>
        <w:rPr>
          <w:rFonts w:ascii="宋体" w:eastAsia="宋体" w:hAnsi="宋体" w:cs="宋体"/>
          <w:lang w:val="zh-CN"/>
        </w:rPr>
      </w:pPr>
      <w:r w:rsidRPr="005A2D68">
        <w:rPr>
          <w:rFonts w:ascii="宋体" w:eastAsia="宋体" w:hAnsi="宋体" w:cs="宋体" w:hint="eastAsia"/>
          <w:lang w:val="zh-CN"/>
        </w:rPr>
        <w:t>政府立法部门可就收到的立法前评估（论证）报告和规章建议稿等材料组织专家进行评审。</w:t>
      </w:r>
      <w:bookmarkStart w:id="37" w:name="_Toc30403522"/>
    </w:p>
    <w:p w:rsidR="007418B1" w:rsidRPr="00E861DD" w:rsidRDefault="008454A6" w:rsidP="00170A2A">
      <w:pPr>
        <w:pStyle w:val="a1"/>
        <w:spacing w:before="156" w:after="156"/>
        <w:ind w:left="0"/>
      </w:pPr>
      <w:r>
        <w:rPr>
          <w:rFonts w:hint="eastAsia"/>
        </w:rPr>
        <w:t>拟订年度政府</w:t>
      </w:r>
      <w:r w:rsidR="00800FB2" w:rsidRPr="00E861DD">
        <w:rPr>
          <w:rFonts w:hint="eastAsia"/>
        </w:rPr>
        <w:t>立法工作计划草案</w:t>
      </w:r>
      <w:bookmarkStart w:id="38" w:name="_Toc30403523"/>
      <w:bookmarkEnd w:id="37"/>
    </w:p>
    <w:bookmarkEnd w:id="38"/>
    <w:p w:rsidR="00800FB2" w:rsidRPr="005A2D68" w:rsidRDefault="00800FB2" w:rsidP="00C70B7F">
      <w:pPr>
        <w:pStyle w:val="a2"/>
        <w:spacing w:beforeLines="0" w:afterLines="0"/>
        <w:ind w:left="0"/>
        <w:rPr>
          <w:rFonts w:ascii="宋体" w:eastAsia="宋体" w:hAnsi="宋体"/>
          <w:lang w:val="zh-CN"/>
        </w:rPr>
      </w:pPr>
      <w:r w:rsidRPr="00C70B7F">
        <w:rPr>
          <w:rFonts w:hAnsi="黑体" w:hint="eastAsia"/>
          <w:bCs/>
          <w:lang w:val="zh-CN"/>
        </w:rPr>
        <w:tab/>
      </w:r>
      <w:r w:rsidR="008454A6" w:rsidRPr="008454A6">
        <w:rPr>
          <w:rFonts w:ascii="宋体" w:eastAsia="宋体" w:hAnsi="宋体" w:hint="eastAsia"/>
          <w:bCs/>
          <w:lang w:val="zh-CN"/>
        </w:rPr>
        <w:t>起草</w:t>
      </w:r>
      <w:r w:rsidR="007418B1" w:rsidRPr="005A2D68">
        <w:rPr>
          <w:rFonts w:ascii="宋体" w:eastAsia="宋体" w:hAnsi="宋体" w:hint="eastAsia"/>
          <w:bCs/>
          <w:lang w:val="zh-CN"/>
        </w:rPr>
        <w:t>年度政府规章立法工作计划草案</w:t>
      </w:r>
    </w:p>
    <w:p w:rsidR="00800FB2" w:rsidRPr="00800FB2" w:rsidRDefault="00800FB2" w:rsidP="00800FB2">
      <w:pPr>
        <w:tabs>
          <w:tab w:val="left" w:pos="0"/>
        </w:tabs>
        <w:autoSpaceDE w:val="0"/>
        <w:autoSpaceDN w:val="0"/>
        <w:adjustRightInd w:val="0"/>
        <w:ind w:firstLineChars="171" w:firstLine="359"/>
        <w:rPr>
          <w:rFonts w:ascii="宋体" w:cs="宋体"/>
          <w:szCs w:val="21"/>
          <w:lang w:val="zh-CN"/>
        </w:rPr>
      </w:pPr>
      <w:r w:rsidRPr="00800FB2">
        <w:rPr>
          <w:rFonts w:ascii="宋体" w:cs="宋体"/>
          <w:kern w:val="0"/>
          <w:szCs w:val="21"/>
          <w:lang w:val="zh-CN"/>
        </w:rPr>
        <w:t>a)</w:t>
      </w:r>
      <w:r w:rsidRPr="00800FB2">
        <w:rPr>
          <w:rFonts w:ascii="宋体" w:cs="宋体"/>
          <w:kern w:val="0"/>
          <w:szCs w:val="21"/>
          <w:lang w:val="zh-CN"/>
        </w:rPr>
        <w:tab/>
      </w:r>
      <w:r w:rsidRPr="007418B1">
        <w:rPr>
          <w:rFonts w:ascii="宋体" w:cs="宋体" w:hint="eastAsia"/>
          <w:kern w:val="0"/>
          <w:szCs w:val="21"/>
          <w:lang w:val="zh-CN"/>
        </w:rPr>
        <w:t>政府立法部门综合对立法项目建议的审查</w:t>
      </w:r>
      <w:r w:rsidRPr="00800FB2">
        <w:rPr>
          <w:rFonts w:ascii="宋体" w:cs="宋体" w:hint="eastAsia"/>
          <w:kern w:val="0"/>
          <w:szCs w:val="21"/>
          <w:lang w:val="zh-CN"/>
        </w:rPr>
        <w:t>、听取意见和研究论证情况，</w:t>
      </w:r>
      <w:r w:rsidRPr="00800FB2">
        <w:rPr>
          <w:rFonts w:ascii="宋体" w:cs="宋体" w:hint="eastAsia"/>
          <w:szCs w:val="21"/>
          <w:lang w:val="zh-CN"/>
        </w:rPr>
        <w:t>根据轻重缓急和草案成熟程度等因素，拟订年度政府规章立法工作计划草案。</w:t>
      </w:r>
      <w:r w:rsidRPr="00800FB2">
        <w:rPr>
          <w:rFonts w:ascii="宋体" w:cs="宋体" w:hint="eastAsia"/>
          <w:kern w:val="0"/>
          <w:szCs w:val="21"/>
          <w:lang w:val="zh-CN"/>
        </w:rPr>
        <w:t>论证报告、专项研究报告、咨询答复意见等论证材料，作为拟订年度立法工作计划建议的重要参考。</w:t>
      </w:r>
    </w:p>
    <w:p w:rsidR="00800FB2" w:rsidRPr="00800FB2" w:rsidRDefault="00800FB2" w:rsidP="00800FB2">
      <w:pPr>
        <w:ind w:firstLineChars="171" w:firstLine="359"/>
        <w:rPr>
          <w:rFonts w:ascii="宋体" w:cs="宋体"/>
          <w:szCs w:val="21"/>
          <w:lang w:val="zh-CN"/>
        </w:rPr>
      </w:pPr>
      <w:r w:rsidRPr="00800FB2">
        <w:rPr>
          <w:rFonts w:ascii="宋体" w:cs="宋体"/>
          <w:kern w:val="0"/>
          <w:szCs w:val="21"/>
          <w:lang w:val="zh-CN"/>
        </w:rPr>
        <w:t>b)</w:t>
      </w:r>
      <w:r w:rsidRPr="00800FB2">
        <w:rPr>
          <w:rFonts w:ascii="宋体" w:cs="宋体"/>
          <w:kern w:val="0"/>
          <w:szCs w:val="21"/>
          <w:lang w:val="zh-CN"/>
        </w:rPr>
        <w:tab/>
      </w:r>
      <w:r w:rsidRPr="00800FB2">
        <w:rPr>
          <w:rFonts w:ascii="宋体" w:cs="宋体" w:hint="eastAsia"/>
          <w:szCs w:val="21"/>
          <w:lang w:val="zh-CN"/>
        </w:rPr>
        <w:t>列入年度政府规章立法工作计划的立法项目，应明确其名称、所在档位以及起草单位。</w:t>
      </w:r>
    </w:p>
    <w:p w:rsidR="007418B1" w:rsidRDefault="00800FB2" w:rsidP="007418B1">
      <w:pPr>
        <w:ind w:firstLineChars="171" w:firstLine="359"/>
        <w:rPr>
          <w:rFonts w:ascii="宋体" w:cs="宋体"/>
          <w:szCs w:val="21"/>
          <w:lang w:val="zh-CN"/>
        </w:rPr>
      </w:pPr>
      <w:r w:rsidRPr="00800FB2">
        <w:rPr>
          <w:rFonts w:ascii="宋体" w:cs="宋体"/>
          <w:kern w:val="0"/>
          <w:szCs w:val="21"/>
          <w:lang w:val="zh-CN"/>
        </w:rPr>
        <w:t>c)</w:t>
      </w:r>
      <w:r w:rsidRPr="00800FB2">
        <w:rPr>
          <w:rFonts w:ascii="宋体" w:cs="宋体"/>
          <w:kern w:val="0"/>
          <w:szCs w:val="21"/>
          <w:lang w:val="zh-CN"/>
        </w:rPr>
        <w:tab/>
      </w:r>
      <w:r w:rsidRPr="00800FB2">
        <w:rPr>
          <w:rFonts w:ascii="宋体" w:cs="宋体" w:hint="eastAsia"/>
          <w:szCs w:val="21"/>
          <w:lang w:val="zh-CN"/>
        </w:rPr>
        <w:t>年度政府规章立法工作计划宜同时就开展立法后评估的政府规章项目、开展有关政府规章清理工作一并予以安排。</w:t>
      </w:r>
      <w:bookmarkStart w:id="39" w:name="_Toc30403524"/>
    </w:p>
    <w:bookmarkEnd w:id="39"/>
    <w:p w:rsidR="00800FB2" w:rsidRPr="007418B1" w:rsidRDefault="00800FB2" w:rsidP="00C70B7F">
      <w:pPr>
        <w:pStyle w:val="a2"/>
        <w:spacing w:beforeLines="0" w:afterLines="0"/>
        <w:ind w:left="0"/>
        <w:rPr>
          <w:rFonts w:ascii="宋体" w:cs="宋体"/>
          <w:lang w:val="zh-CN"/>
        </w:rPr>
      </w:pPr>
      <w:r w:rsidRPr="00800FB2">
        <w:rPr>
          <w:rFonts w:hAnsi="黑体" w:hint="eastAsia"/>
          <w:b/>
          <w:bCs/>
          <w:lang w:val="zh-CN"/>
        </w:rPr>
        <w:tab/>
      </w:r>
      <w:r w:rsidRPr="005A2D68">
        <w:rPr>
          <w:rFonts w:ascii="宋体" w:eastAsia="宋体" w:hAnsi="宋体" w:hint="eastAsia"/>
          <w:bCs/>
          <w:lang w:val="zh-CN"/>
        </w:rPr>
        <w:t>立法项目列入年度政府规章立法工作计划的具体</w:t>
      </w:r>
      <w:r w:rsidR="008454A6">
        <w:rPr>
          <w:rFonts w:ascii="宋体" w:eastAsia="宋体" w:hAnsi="宋体" w:hint="eastAsia"/>
          <w:bCs/>
          <w:lang w:val="zh-CN"/>
        </w:rPr>
        <w:t>要求</w:t>
      </w:r>
      <w:r w:rsidRPr="005A2D68">
        <w:rPr>
          <w:rFonts w:ascii="宋体" w:eastAsia="宋体" w:hAnsi="宋体" w:hint="eastAsia"/>
          <w:bCs/>
          <w:lang w:val="zh-CN"/>
        </w:rPr>
        <w:t>如下：</w:t>
      </w:r>
    </w:p>
    <w:p w:rsidR="00800FB2" w:rsidRPr="00800FB2" w:rsidRDefault="00800FB2" w:rsidP="00800FB2">
      <w:pPr>
        <w:autoSpaceDE w:val="0"/>
        <w:autoSpaceDN w:val="0"/>
        <w:adjustRightInd w:val="0"/>
        <w:ind w:left="839" w:hanging="419"/>
        <w:rPr>
          <w:kern w:val="0"/>
          <w:szCs w:val="21"/>
        </w:rPr>
      </w:pPr>
      <w:r w:rsidRPr="00800FB2">
        <w:rPr>
          <w:rFonts w:ascii="宋体" w:cs="宋体"/>
          <w:kern w:val="0"/>
          <w:szCs w:val="21"/>
          <w:lang w:val="zh-CN"/>
        </w:rPr>
        <w:t>a)</w:t>
      </w:r>
      <w:r w:rsidRPr="00800FB2">
        <w:rPr>
          <w:rFonts w:ascii="宋体" w:cs="宋体"/>
          <w:kern w:val="0"/>
          <w:szCs w:val="21"/>
          <w:lang w:val="zh-CN"/>
        </w:rPr>
        <w:tab/>
      </w:r>
      <w:r w:rsidRPr="00800FB2">
        <w:rPr>
          <w:rFonts w:ascii="宋体" w:cs="宋体" w:hint="eastAsia"/>
          <w:kern w:val="0"/>
          <w:szCs w:val="21"/>
          <w:lang w:val="zh-CN"/>
        </w:rPr>
        <w:t>纳入</w:t>
      </w:r>
      <w:r w:rsidRPr="00800FB2">
        <w:rPr>
          <w:rFonts w:ascii="宋体" w:cs="宋体" w:hint="eastAsia"/>
          <w:szCs w:val="21"/>
          <w:lang w:val="zh-CN"/>
        </w:rPr>
        <w:t>年度立法</w:t>
      </w:r>
      <w:r w:rsidRPr="00800FB2">
        <w:rPr>
          <w:rFonts w:ascii="宋体" w:cs="宋体" w:hint="eastAsia"/>
          <w:kern w:val="0"/>
          <w:szCs w:val="21"/>
          <w:lang w:val="zh-CN"/>
        </w:rPr>
        <w:t>工作计划的项目应符合下列条件：</w:t>
      </w:r>
    </w:p>
    <w:p w:rsidR="00800FB2" w:rsidRPr="00800FB2" w:rsidRDefault="00800FB2" w:rsidP="00800FB2">
      <w:pPr>
        <w:tabs>
          <w:tab w:val="left" w:pos="1260"/>
        </w:tabs>
        <w:autoSpaceDE w:val="0"/>
        <w:autoSpaceDN w:val="0"/>
        <w:adjustRightInd w:val="0"/>
        <w:ind w:left="1259" w:hanging="419"/>
        <w:rPr>
          <w:kern w:val="0"/>
          <w:szCs w:val="21"/>
        </w:rPr>
      </w:pPr>
      <w:r w:rsidRPr="00800FB2">
        <w:rPr>
          <w:rFonts w:ascii="宋体" w:cs="宋体"/>
          <w:kern w:val="0"/>
          <w:szCs w:val="21"/>
          <w:lang w:val="zh-CN"/>
        </w:rPr>
        <w:t>1)</w:t>
      </w:r>
      <w:r w:rsidRPr="00800FB2">
        <w:rPr>
          <w:rFonts w:ascii="宋体" w:cs="宋体"/>
          <w:kern w:val="0"/>
          <w:szCs w:val="21"/>
          <w:lang w:val="zh-CN"/>
        </w:rPr>
        <w:tab/>
      </w:r>
      <w:r w:rsidRPr="00800FB2">
        <w:rPr>
          <w:rFonts w:ascii="宋体" w:cs="宋体" w:hint="eastAsia"/>
          <w:kern w:val="0"/>
          <w:szCs w:val="21"/>
          <w:lang w:val="zh-CN"/>
        </w:rPr>
        <w:t>属于规章制定权限范围；</w:t>
      </w:r>
    </w:p>
    <w:p w:rsidR="00800FB2" w:rsidRPr="00800FB2" w:rsidRDefault="00800FB2" w:rsidP="00800FB2">
      <w:pPr>
        <w:autoSpaceDE w:val="0"/>
        <w:autoSpaceDN w:val="0"/>
        <w:adjustRightInd w:val="0"/>
        <w:ind w:left="1259" w:hanging="419"/>
        <w:rPr>
          <w:kern w:val="0"/>
          <w:szCs w:val="21"/>
        </w:rPr>
      </w:pPr>
      <w:r w:rsidRPr="00800FB2">
        <w:rPr>
          <w:rFonts w:ascii="宋体" w:cs="宋体"/>
          <w:kern w:val="0"/>
          <w:szCs w:val="21"/>
          <w:lang w:val="zh-CN"/>
        </w:rPr>
        <w:t>2)</w:t>
      </w:r>
      <w:r w:rsidRPr="00800FB2">
        <w:rPr>
          <w:rFonts w:ascii="宋体" w:cs="宋体"/>
          <w:kern w:val="0"/>
          <w:szCs w:val="21"/>
          <w:lang w:val="zh-CN"/>
        </w:rPr>
        <w:tab/>
      </w:r>
      <w:r w:rsidRPr="00800FB2">
        <w:rPr>
          <w:rFonts w:ascii="宋体" w:cs="宋体" w:hint="eastAsia"/>
          <w:kern w:val="0"/>
          <w:szCs w:val="21"/>
          <w:lang w:val="zh-CN"/>
        </w:rPr>
        <w:t>属于本级政府职权范围；</w:t>
      </w:r>
    </w:p>
    <w:p w:rsidR="00800FB2" w:rsidRPr="00800FB2" w:rsidRDefault="00800FB2" w:rsidP="00800FB2">
      <w:pPr>
        <w:autoSpaceDE w:val="0"/>
        <w:autoSpaceDN w:val="0"/>
        <w:adjustRightInd w:val="0"/>
        <w:ind w:left="1259" w:hanging="419"/>
        <w:rPr>
          <w:kern w:val="0"/>
          <w:szCs w:val="21"/>
        </w:rPr>
      </w:pPr>
      <w:r w:rsidRPr="00800FB2">
        <w:rPr>
          <w:rFonts w:ascii="宋体" w:cs="宋体"/>
          <w:kern w:val="0"/>
          <w:szCs w:val="21"/>
          <w:lang w:val="zh-CN"/>
        </w:rPr>
        <w:t>3)</w:t>
      </w:r>
      <w:r w:rsidRPr="00800FB2">
        <w:rPr>
          <w:rFonts w:ascii="宋体" w:cs="宋体"/>
          <w:kern w:val="0"/>
          <w:szCs w:val="21"/>
          <w:lang w:val="zh-CN"/>
        </w:rPr>
        <w:tab/>
      </w:r>
      <w:r w:rsidRPr="00800FB2">
        <w:rPr>
          <w:rFonts w:ascii="宋体" w:cs="宋体" w:hint="eastAsia"/>
          <w:kern w:val="0"/>
          <w:szCs w:val="21"/>
          <w:lang w:val="zh-CN"/>
        </w:rPr>
        <w:t>符合本行政区域经济社会发展和行政管理实际需要，能切实有效地解决问题；</w:t>
      </w:r>
    </w:p>
    <w:p w:rsidR="00800FB2" w:rsidRPr="00800FB2" w:rsidRDefault="00800FB2" w:rsidP="00800FB2">
      <w:pPr>
        <w:autoSpaceDE w:val="0"/>
        <w:autoSpaceDN w:val="0"/>
        <w:adjustRightInd w:val="0"/>
        <w:ind w:left="1259" w:hanging="419"/>
        <w:rPr>
          <w:rFonts w:ascii="宋体" w:cs="宋体"/>
          <w:kern w:val="0"/>
          <w:szCs w:val="21"/>
          <w:lang w:val="zh-CN"/>
        </w:rPr>
      </w:pPr>
      <w:r w:rsidRPr="00800FB2">
        <w:rPr>
          <w:rFonts w:ascii="宋体" w:cs="宋体"/>
          <w:kern w:val="0"/>
          <w:szCs w:val="21"/>
          <w:lang w:val="zh-CN"/>
        </w:rPr>
        <w:t>4)</w:t>
      </w:r>
      <w:r w:rsidRPr="00800FB2">
        <w:rPr>
          <w:rFonts w:ascii="宋体" w:cs="宋体"/>
          <w:kern w:val="0"/>
          <w:szCs w:val="21"/>
          <w:lang w:val="zh-CN"/>
        </w:rPr>
        <w:tab/>
      </w:r>
      <w:r w:rsidRPr="00800FB2">
        <w:rPr>
          <w:rFonts w:ascii="宋体" w:cs="宋体" w:hint="eastAsia"/>
          <w:kern w:val="0"/>
          <w:szCs w:val="21"/>
          <w:lang w:val="zh-CN"/>
        </w:rPr>
        <w:t>制定依据明确，拟确立的主要制度和措施合法、必要、可行。</w:t>
      </w:r>
    </w:p>
    <w:p w:rsidR="00800FB2" w:rsidRPr="00800FB2" w:rsidRDefault="00800FB2" w:rsidP="00800FB2">
      <w:pPr>
        <w:tabs>
          <w:tab w:val="left" w:pos="840"/>
        </w:tabs>
        <w:autoSpaceDE w:val="0"/>
        <w:autoSpaceDN w:val="0"/>
        <w:adjustRightInd w:val="0"/>
        <w:ind w:left="839" w:hanging="419"/>
        <w:rPr>
          <w:kern w:val="0"/>
          <w:szCs w:val="21"/>
        </w:rPr>
      </w:pPr>
      <w:r w:rsidRPr="00800FB2">
        <w:rPr>
          <w:rFonts w:ascii="宋体" w:cs="宋体"/>
          <w:kern w:val="0"/>
          <w:szCs w:val="21"/>
          <w:lang w:val="zh-CN"/>
        </w:rPr>
        <w:t>b)</w:t>
      </w:r>
      <w:r w:rsidRPr="00800FB2">
        <w:rPr>
          <w:rFonts w:ascii="宋体" w:cs="宋体"/>
          <w:kern w:val="0"/>
          <w:szCs w:val="21"/>
          <w:lang w:val="zh-CN"/>
        </w:rPr>
        <w:tab/>
      </w:r>
      <w:r w:rsidRPr="00800FB2">
        <w:rPr>
          <w:rFonts w:ascii="宋体" w:cs="宋体" w:hint="eastAsia"/>
          <w:kern w:val="0"/>
          <w:szCs w:val="21"/>
          <w:lang w:val="zh-CN"/>
        </w:rPr>
        <w:t>满足以下条件之一可优先列入年度立法工作计划：</w:t>
      </w:r>
    </w:p>
    <w:p w:rsidR="00800FB2" w:rsidRPr="00800FB2" w:rsidRDefault="00800FB2" w:rsidP="00800FB2">
      <w:pPr>
        <w:tabs>
          <w:tab w:val="left" w:pos="1260"/>
        </w:tabs>
        <w:autoSpaceDE w:val="0"/>
        <w:autoSpaceDN w:val="0"/>
        <w:adjustRightInd w:val="0"/>
        <w:ind w:left="1259" w:hanging="419"/>
        <w:rPr>
          <w:kern w:val="0"/>
          <w:szCs w:val="21"/>
        </w:rPr>
      </w:pPr>
      <w:r w:rsidRPr="00800FB2">
        <w:rPr>
          <w:rFonts w:ascii="宋体" w:cs="宋体"/>
          <w:kern w:val="0"/>
          <w:szCs w:val="21"/>
          <w:lang w:val="zh-CN"/>
        </w:rPr>
        <w:t>1)</w:t>
      </w:r>
      <w:r w:rsidRPr="00800FB2">
        <w:rPr>
          <w:rFonts w:ascii="宋体" w:cs="宋体"/>
          <w:kern w:val="0"/>
          <w:szCs w:val="21"/>
          <w:lang w:val="zh-CN"/>
        </w:rPr>
        <w:tab/>
      </w:r>
      <w:r w:rsidRPr="00800FB2">
        <w:rPr>
          <w:rFonts w:ascii="宋体" w:cs="宋体" w:hint="eastAsia"/>
          <w:kern w:val="0"/>
          <w:szCs w:val="21"/>
          <w:lang w:val="zh-CN"/>
        </w:rPr>
        <w:t>国家或者省、设区的市党委、政府有明确要求的；</w:t>
      </w:r>
    </w:p>
    <w:p w:rsidR="00800FB2" w:rsidRPr="00800FB2" w:rsidRDefault="00800FB2" w:rsidP="00800FB2">
      <w:pPr>
        <w:autoSpaceDE w:val="0"/>
        <w:autoSpaceDN w:val="0"/>
        <w:adjustRightInd w:val="0"/>
        <w:ind w:left="1259" w:hanging="419"/>
        <w:rPr>
          <w:kern w:val="0"/>
          <w:szCs w:val="21"/>
        </w:rPr>
      </w:pPr>
      <w:r w:rsidRPr="00800FB2">
        <w:rPr>
          <w:rFonts w:ascii="宋体" w:cs="宋体"/>
          <w:kern w:val="0"/>
          <w:szCs w:val="21"/>
          <w:lang w:val="zh-CN"/>
        </w:rPr>
        <w:t>2)</w:t>
      </w:r>
      <w:r w:rsidRPr="00800FB2">
        <w:rPr>
          <w:rFonts w:ascii="宋体" w:cs="宋体"/>
          <w:kern w:val="0"/>
          <w:szCs w:val="21"/>
          <w:lang w:val="zh-CN"/>
        </w:rPr>
        <w:tab/>
      </w:r>
      <w:r w:rsidRPr="00800FB2">
        <w:rPr>
          <w:rFonts w:ascii="宋体" w:cs="宋体" w:hint="eastAsia"/>
          <w:kern w:val="0"/>
          <w:szCs w:val="21"/>
          <w:lang w:val="zh-CN"/>
        </w:rPr>
        <w:t>贯彻实施上位法迫切需要的；</w:t>
      </w:r>
    </w:p>
    <w:p w:rsidR="00800FB2" w:rsidRPr="00800FB2" w:rsidRDefault="00800FB2" w:rsidP="00800FB2">
      <w:pPr>
        <w:autoSpaceDE w:val="0"/>
        <w:autoSpaceDN w:val="0"/>
        <w:adjustRightInd w:val="0"/>
        <w:ind w:left="1259" w:hanging="419"/>
        <w:rPr>
          <w:kern w:val="0"/>
          <w:szCs w:val="21"/>
        </w:rPr>
      </w:pPr>
      <w:r w:rsidRPr="00800FB2">
        <w:rPr>
          <w:rFonts w:ascii="宋体" w:cs="宋体"/>
          <w:kern w:val="0"/>
          <w:szCs w:val="21"/>
          <w:lang w:val="zh-CN"/>
        </w:rPr>
        <w:t>3)</w:t>
      </w:r>
      <w:r w:rsidRPr="00800FB2">
        <w:rPr>
          <w:rFonts w:ascii="宋体" w:cs="宋体"/>
          <w:kern w:val="0"/>
          <w:szCs w:val="21"/>
          <w:lang w:val="zh-CN"/>
        </w:rPr>
        <w:tab/>
      </w:r>
      <w:r w:rsidRPr="00800FB2">
        <w:rPr>
          <w:rFonts w:ascii="宋体" w:cs="宋体" w:hint="eastAsia"/>
          <w:kern w:val="0"/>
          <w:szCs w:val="21"/>
          <w:lang w:val="zh-CN"/>
        </w:rPr>
        <w:t>与党委、政府中心工作密切相关的；</w:t>
      </w:r>
    </w:p>
    <w:p w:rsidR="00800FB2" w:rsidRPr="00800FB2" w:rsidRDefault="00800FB2" w:rsidP="00800FB2">
      <w:pPr>
        <w:autoSpaceDE w:val="0"/>
        <w:autoSpaceDN w:val="0"/>
        <w:adjustRightInd w:val="0"/>
        <w:ind w:left="1259" w:hanging="419"/>
        <w:rPr>
          <w:kern w:val="0"/>
          <w:szCs w:val="21"/>
        </w:rPr>
      </w:pPr>
      <w:r w:rsidRPr="00800FB2">
        <w:rPr>
          <w:rFonts w:ascii="宋体" w:cs="宋体"/>
          <w:kern w:val="0"/>
          <w:szCs w:val="21"/>
          <w:lang w:val="zh-CN"/>
        </w:rPr>
        <w:t>4)</w:t>
      </w:r>
      <w:r w:rsidRPr="00800FB2">
        <w:rPr>
          <w:rFonts w:ascii="宋体" w:cs="宋体"/>
          <w:kern w:val="0"/>
          <w:szCs w:val="21"/>
          <w:lang w:val="zh-CN"/>
        </w:rPr>
        <w:tab/>
      </w:r>
      <w:r w:rsidRPr="00800FB2">
        <w:rPr>
          <w:rFonts w:ascii="宋体" w:cs="宋体" w:hint="eastAsia"/>
          <w:kern w:val="0"/>
          <w:szCs w:val="21"/>
          <w:lang w:val="zh-CN"/>
        </w:rPr>
        <w:t>深化改革、推动发展、化解矛盾、维护稳定迫切需要的；</w:t>
      </w:r>
    </w:p>
    <w:p w:rsidR="00800FB2" w:rsidRPr="00800FB2" w:rsidRDefault="00800FB2" w:rsidP="00800FB2">
      <w:pPr>
        <w:autoSpaceDE w:val="0"/>
        <w:autoSpaceDN w:val="0"/>
        <w:adjustRightInd w:val="0"/>
        <w:ind w:left="1259" w:hanging="419"/>
        <w:rPr>
          <w:rFonts w:ascii="宋体" w:cs="宋体"/>
          <w:kern w:val="0"/>
          <w:szCs w:val="21"/>
          <w:lang w:val="zh-CN"/>
        </w:rPr>
      </w:pPr>
      <w:r w:rsidRPr="00800FB2">
        <w:rPr>
          <w:rFonts w:ascii="宋体" w:cs="宋体"/>
          <w:kern w:val="0"/>
          <w:szCs w:val="21"/>
          <w:lang w:val="zh-CN"/>
        </w:rPr>
        <w:t>5)</w:t>
      </w:r>
      <w:r w:rsidRPr="00800FB2">
        <w:rPr>
          <w:rFonts w:ascii="宋体" w:cs="宋体"/>
          <w:kern w:val="0"/>
          <w:szCs w:val="21"/>
          <w:lang w:val="zh-CN"/>
        </w:rPr>
        <w:tab/>
      </w:r>
      <w:r w:rsidRPr="00800FB2">
        <w:rPr>
          <w:rFonts w:ascii="宋体" w:cs="宋体" w:hint="eastAsia"/>
          <w:kern w:val="0"/>
          <w:szCs w:val="21"/>
          <w:lang w:val="zh-CN"/>
        </w:rPr>
        <w:t>涉及重大公共利益或者社会公众重大权益的。</w:t>
      </w:r>
    </w:p>
    <w:p w:rsidR="00800FB2" w:rsidRPr="00800FB2" w:rsidRDefault="00800FB2" w:rsidP="00800FB2">
      <w:pPr>
        <w:tabs>
          <w:tab w:val="left" w:pos="840"/>
        </w:tabs>
        <w:autoSpaceDE w:val="0"/>
        <w:autoSpaceDN w:val="0"/>
        <w:adjustRightInd w:val="0"/>
        <w:ind w:left="839" w:hanging="419"/>
        <w:rPr>
          <w:kern w:val="0"/>
          <w:szCs w:val="21"/>
        </w:rPr>
      </w:pPr>
      <w:r w:rsidRPr="00800FB2">
        <w:rPr>
          <w:rFonts w:ascii="宋体" w:cs="宋体"/>
          <w:kern w:val="0"/>
          <w:szCs w:val="21"/>
          <w:lang w:val="zh-CN"/>
        </w:rPr>
        <w:t>c)</w:t>
      </w:r>
      <w:r w:rsidRPr="00800FB2">
        <w:rPr>
          <w:rFonts w:ascii="宋体" w:cs="宋体"/>
          <w:kern w:val="0"/>
          <w:szCs w:val="21"/>
          <w:lang w:val="zh-CN"/>
        </w:rPr>
        <w:tab/>
      </w:r>
      <w:r w:rsidRPr="00800FB2">
        <w:rPr>
          <w:rFonts w:ascii="宋体" w:cs="宋体" w:hint="eastAsia"/>
          <w:kern w:val="0"/>
          <w:szCs w:val="21"/>
          <w:lang w:val="zh-CN"/>
        </w:rPr>
        <w:t>有下列情况之一不列入年度立法工作计划：</w:t>
      </w:r>
    </w:p>
    <w:p w:rsidR="00800FB2" w:rsidRPr="00800FB2" w:rsidRDefault="00800FB2" w:rsidP="00800FB2">
      <w:pPr>
        <w:tabs>
          <w:tab w:val="left" w:pos="0"/>
        </w:tabs>
        <w:autoSpaceDE w:val="0"/>
        <w:autoSpaceDN w:val="0"/>
        <w:adjustRightInd w:val="0"/>
        <w:ind w:left="900"/>
        <w:rPr>
          <w:kern w:val="0"/>
          <w:szCs w:val="21"/>
        </w:rPr>
      </w:pPr>
      <w:r w:rsidRPr="00800FB2">
        <w:rPr>
          <w:rFonts w:ascii="宋体" w:cs="宋体"/>
          <w:kern w:val="0"/>
          <w:szCs w:val="21"/>
          <w:lang w:val="zh-CN"/>
        </w:rPr>
        <w:t>1)</w:t>
      </w:r>
      <w:r w:rsidRPr="00800FB2">
        <w:rPr>
          <w:rFonts w:ascii="宋体" w:cs="宋体"/>
          <w:kern w:val="0"/>
          <w:szCs w:val="21"/>
          <w:lang w:val="zh-CN"/>
        </w:rPr>
        <w:tab/>
      </w:r>
      <w:r w:rsidRPr="00800FB2">
        <w:rPr>
          <w:rFonts w:ascii="宋体" w:cs="宋体" w:hint="eastAsia"/>
          <w:kern w:val="0"/>
          <w:szCs w:val="21"/>
          <w:lang w:val="zh-CN"/>
        </w:rPr>
        <w:t>立法事项超越地方立法权限的；</w:t>
      </w:r>
    </w:p>
    <w:p w:rsidR="00800FB2" w:rsidRPr="00800FB2" w:rsidRDefault="00800FB2" w:rsidP="00800FB2">
      <w:pPr>
        <w:tabs>
          <w:tab w:val="left" w:pos="0"/>
        </w:tabs>
        <w:autoSpaceDE w:val="0"/>
        <w:autoSpaceDN w:val="0"/>
        <w:adjustRightInd w:val="0"/>
        <w:ind w:left="900"/>
        <w:rPr>
          <w:kern w:val="0"/>
          <w:szCs w:val="21"/>
        </w:rPr>
      </w:pPr>
      <w:r w:rsidRPr="00800FB2">
        <w:rPr>
          <w:rFonts w:ascii="宋体" w:cs="宋体"/>
          <w:kern w:val="0"/>
          <w:szCs w:val="21"/>
          <w:lang w:val="zh-CN"/>
        </w:rPr>
        <w:t>2)</w:t>
      </w:r>
      <w:r w:rsidRPr="00800FB2">
        <w:rPr>
          <w:rFonts w:ascii="宋体" w:cs="宋体"/>
          <w:kern w:val="0"/>
          <w:szCs w:val="21"/>
          <w:lang w:val="zh-CN"/>
        </w:rPr>
        <w:tab/>
      </w:r>
      <w:r w:rsidRPr="00800FB2">
        <w:rPr>
          <w:rFonts w:ascii="宋体" w:cs="宋体" w:hint="eastAsia"/>
          <w:kern w:val="0"/>
          <w:szCs w:val="21"/>
          <w:lang w:val="zh-CN"/>
        </w:rPr>
        <w:t>主要内容与上位法相抵触的；</w:t>
      </w:r>
    </w:p>
    <w:p w:rsidR="00800FB2" w:rsidRPr="00800FB2" w:rsidRDefault="00800FB2" w:rsidP="00800FB2">
      <w:pPr>
        <w:tabs>
          <w:tab w:val="left" w:pos="0"/>
        </w:tabs>
        <w:autoSpaceDE w:val="0"/>
        <w:autoSpaceDN w:val="0"/>
        <w:adjustRightInd w:val="0"/>
        <w:ind w:left="900"/>
        <w:rPr>
          <w:rFonts w:ascii="宋体" w:cs="宋体"/>
          <w:kern w:val="0"/>
          <w:szCs w:val="21"/>
        </w:rPr>
      </w:pPr>
      <w:r w:rsidRPr="00800FB2">
        <w:rPr>
          <w:rFonts w:ascii="宋体" w:cs="宋体"/>
          <w:kern w:val="0"/>
          <w:szCs w:val="21"/>
        </w:rPr>
        <w:t>3)</w:t>
      </w:r>
      <w:r w:rsidRPr="00800FB2">
        <w:rPr>
          <w:rFonts w:ascii="宋体" w:cs="宋体"/>
          <w:kern w:val="0"/>
          <w:szCs w:val="21"/>
        </w:rPr>
        <w:tab/>
      </w:r>
      <w:r w:rsidRPr="00800FB2">
        <w:rPr>
          <w:rFonts w:ascii="宋体" w:cs="宋体" w:hint="eastAsia"/>
          <w:kern w:val="0"/>
          <w:szCs w:val="21"/>
          <w:lang w:val="zh-CN"/>
        </w:rPr>
        <w:t>立法目的不明确</w:t>
      </w:r>
      <w:r w:rsidRPr="00800FB2">
        <w:rPr>
          <w:rFonts w:ascii="宋体" w:cs="宋体" w:hint="eastAsia"/>
          <w:kern w:val="0"/>
          <w:szCs w:val="21"/>
        </w:rPr>
        <w:t>，</w:t>
      </w:r>
      <w:r w:rsidRPr="00800FB2">
        <w:rPr>
          <w:rFonts w:ascii="宋体" w:cs="宋体" w:hint="eastAsia"/>
          <w:kern w:val="0"/>
          <w:szCs w:val="21"/>
          <w:lang w:val="zh-CN"/>
        </w:rPr>
        <w:t>缺乏可操作性的</w:t>
      </w:r>
      <w:r w:rsidRPr="00800FB2">
        <w:rPr>
          <w:rFonts w:ascii="宋体" w:cs="宋体" w:hint="eastAsia"/>
          <w:kern w:val="0"/>
          <w:szCs w:val="21"/>
        </w:rPr>
        <w:t>；</w:t>
      </w:r>
    </w:p>
    <w:p w:rsidR="00800FB2" w:rsidRPr="00800FB2" w:rsidRDefault="00800FB2" w:rsidP="00800FB2">
      <w:pPr>
        <w:ind w:left="900"/>
        <w:rPr>
          <w:rFonts w:ascii="宋体" w:cs="宋体"/>
          <w:kern w:val="0"/>
          <w:szCs w:val="21"/>
        </w:rPr>
      </w:pPr>
      <w:r w:rsidRPr="00800FB2">
        <w:rPr>
          <w:rFonts w:ascii="宋体" w:cs="宋体" w:hint="eastAsia"/>
          <w:kern w:val="0"/>
          <w:szCs w:val="21"/>
        </w:rPr>
        <w:t>4</w:t>
      </w:r>
      <w:r w:rsidRPr="00800FB2">
        <w:rPr>
          <w:rFonts w:ascii="宋体" w:cs="宋体"/>
          <w:kern w:val="0"/>
          <w:szCs w:val="21"/>
        </w:rPr>
        <w:t>)</w:t>
      </w:r>
      <w:r w:rsidRPr="00800FB2">
        <w:rPr>
          <w:rFonts w:ascii="宋体" w:cs="宋体"/>
          <w:kern w:val="0"/>
          <w:szCs w:val="21"/>
        </w:rPr>
        <w:tab/>
      </w:r>
      <w:r w:rsidRPr="00800FB2">
        <w:rPr>
          <w:rFonts w:ascii="宋体" w:cs="宋体" w:hint="eastAsia"/>
          <w:kern w:val="0"/>
          <w:szCs w:val="21"/>
        </w:rPr>
        <w:t>对政府规章项目名称有争议，或政府规章项目名称难以确定的；</w:t>
      </w:r>
    </w:p>
    <w:p w:rsidR="007418B1" w:rsidRDefault="00800FB2" w:rsidP="007418B1">
      <w:pPr>
        <w:ind w:left="900"/>
        <w:rPr>
          <w:rFonts w:ascii="宋体" w:cs="宋体"/>
          <w:kern w:val="0"/>
          <w:szCs w:val="21"/>
        </w:rPr>
      </w:pPr>
      <w:r w:rsidRPr="00800FB2">
        <w:rPr>
          <w:rFonts w:ascii="宋体" w:cs="宋体" w:hint="eastAsia"/>
          <w:kern w:val="0"/>
          <w:szCs w:val="21"/>
        </w:rPr>
        <w:t>5</w:t>
      </w:r>
      <w:r w:rsidRPr="00800FB2">
        <w:rPr>
          <w:rFonts w:ascii="宋体" w:cs="宋体"/>
          <w:kern w:val="0"/>
          <w:szCs w:val="21"/>
        </w:rPr>
        <w:t>)</w:t>
      </w:r>
      <w:r w:rsidRPr="00800FB2">
        <w:rPr>
          <w:rFonts w:ascii="宋体" w:cs="宋体"/>
          <w:kern w:val="0"/>
          <w:szCs w:val="21"/>
        </w:rPr>
        <w:tab/>
      </w:r>
      <w:r w:rsidRPr="00800FB2">
        <w:rPr>
          <w:rFonts w:ascii="宋体" w:cs="宋体" w:hint="eastAsia"/>
          <w:kern w:val="0"/>
          <w:szCs w:val="21"/>
        </w:rPr>
        <w:t>对起草单位有争议，或起草单位不明确的。</w:t>
      </w:r>
      <w:bookmarkStart w:id="40" w:name="_Toc30403525"/>
    </w:p>
    <w:bookmarkEnd w:id="40"/>
    <w:p w:rsidR="007418B1" w:rsidRPr="00C70B7F" w:rsidRDefault="00800FB2" w:rsidP="00C70B7F">
      <w:pPr>
        <w:pStyle w:val="a2"/>
        <w:spacing w:beforeLines="0" w:afterLines="0"/>
        <w:ind w:left="0"/>
        <w:rPr>
          <w:rFonts w:ascii="宋体" w:eastAsia="宋体" w:hAnsi="宋体" w:cs="宋体"/>
          <w:lang w:val="zh-CN"/>
        </w:rPr>
      </w:pPr>
      <w:r w:rsidRPr="00C70B7F">
        <w:rPr>
          <w:rFonts w:ascii="宋体" w:eastAsia="宋体" w:hAnsi="宋体" w:cs="宋体" w:hint="eastAsia"/>
          <w:lang w:val="zh-CN"/>
        </w:rPr>
        <w:t>政府立法部门在拟订政府规章立法工作计划草案过程中，可根据需要，征求相关部门意见或听取提出规章制定项目建议的公民、法人和其他组织的意见。政府立法部门可在必要时召开协调会，协调处理相关部门争议。</w:t>
      </w:r>
      <w:bookmarkStart w:id="41" w:name="_Toc30403526"/>
    </w:p>
    <w:bookmarkEnd w:id="41"/>
    <w:p w:rsidR="007418B1" w:rsidRPr="00C70B7F" w:rsidRDefault="00800FB2" w:rsidP="00C70B7F">
      <w:pPr>
        <w:pStyle w:val="a2"/>
        <w:spacing w:beforeLines="0" w:afterLines="0"/>
        <w:ind w:left="0"/>
        <w:rPr>
          <w:rFonts w:ascii="宋体" w:eastAsia="宋体" w:hAnsi="宋体" w:cs="宋体"/>
          <w:lang w:val="zh-CN"/>
        </w:rPr>
      </w:pPr>
      <w:r w:rsidRPr="00C70B7F">
        <w:rPr>
          <w:rFonts w:ascii="宋体" w:eastAsia="宋体" w:hAnsi="宋体" w:cs="宋体" w:hint="eastAsia"/>
          <w:lang w:val="zh-CN"/>
        </w:rPr>
        <w:t>政府立法部门根据本级党委、政府中心工作需要或重大改革决策部署安排，就未被政府部门或单位纳入立项申请且提交相关说明的项目，通过专题调研、专家论证等方式，认为立项条件比较成熟的，可先将其列入年度立法工作计划草案。在向本级政府提请审议时，应说明有关情况。</w:t>
      </w:r>
      <w:bookmarkStart w:id="42" w:name="_Toc30403527"/>
    </w:p>
    <w:bookmarkEnd w:id="42"/>
    <w:p w:rsidR="007418B1" w:rsidRPr="00C70B7F" w:rsidRDefault="00800FB2" w:rsidP="00C70B7F">
      <w:pPr>
        <w:pStyle w:val="a2"/>
        <w:spacing w:beforeLines="0" w:afterLines="0"/>
        <w:ind w:left="0"/>
        <w:rPr>
          <w:rFonts w:ascii="宋体" w:eastAsia="宋体" w:hAnsi="宋体" w:cs="宋体"/>
          <w:lang w:val="zh-CN"/>
        </w:rPr>
      </w:pPr>
      <w:r w:rsidRPr="00C70B7F">
        <w:rPr>
          <w:rFonts w:ascii="宋体" w:eastAsia="宋体" w:hAnsi="宋体" w:cs="宋体" w:hint="eastAsia"/>
          <w:lang w:val="zh-CN"/>
        </w:rPr>
        <w:t>设区的市政府拟订政府规章立法工作计划草案时，宜与省政府规章立法工作计划</w:t>
      </w:r>
      <w:r w:rsidR="0032419D">
        <w:rPr>
          <w:rFonts w:ascii="宋体" w:eastAsia="宋体" w:hAnsi="宋体" w:cs="宋体" w:hint="eastAsia"/>
          <w:lang w:val="zh-CN"/>
        </w:rPr>
        <w:t>草案</w:t>
      </w:r>
      <w:r w:rsidRPr="00C70B7F">
        <w:rPr>
          <w:rFonts w:ascii="宋体" w:eastAsia="宋体" w:hAnsi="宋体" w:cs="宋体" w:hint="eastAsia"/>
          <w:lang w:val="zh-CN"/>
        </w:rPr>
        <w:t>相对照，</w:t>
      </w:r>
      <w:r w:rsidR="0032419D">
        <w:rPr>
          <w:rFonts w:ascii="宋体" w:eastAsia="宋体" w:hAnsi="宋体" w:cs="宋体" w:hint="eastAsia"/>
          <w:lang w:val="zh-CN"/>
        </w:rPr>
        <w:t>对</w:t>
      </w:r>
      <w:r w:rsidRPr="00C70B7F">
        <w:rPr>
          <w:rFonts w:ascii="宋体" w:eastAsia="宋体" w:hAnsi="宋体" w:cs="宋体" w:hint="eastAsia"/>
          <w:lang w:val="zh-CN"/>
        </w:rPr>
        <w:t>已列入省政府规章立法工作计划</w:t>
      </w:r>
      <w:r w:rsidR="0032419D">
        <w:rPr>
          <w:rFonts w:ascii="宋体" w:eastAsia="宋体" w:hAnsi="宋体" w:cs="宋体" w:hint="eastAsia"/>
          <w:lang w:val="zh-CN"/>
        </w:rPr>
        <w:t>草案正式项目的</w:t>
      </w:r>
      <w:r w:rsidRPr="00C70B7F">
        <w:rPr>
          <w:rFonts w:ascii="宋体" w:eastAsia="宋体" w:hAnsi="宋体" w:cs="宋体" w:hint="eastAsia"/>
          <w:lang w:val="zh-CN"/>
        </w:rPr>
        <w:t>，暂缓列入</w:t>
      </w:r>
      <w:r w:rsidR="0032419D" w:rsidRPr="00C70B7F">
        <w:rPr>
          <w:rFonts w:ascii="宋体" w:eastAsia="宋体" w:hAnsi="宋体" w:cs="宋体" w:hint="eastAsia"/>
          <w:lang w:val="zh-CN"/>
        </w:rPr>
        <w:t>或不列入</w:t>
      </w:r>
      <w:r w:rsidRPr="00C70B7F">
        <w:rPr>
          <w:rFonts w:ascii="宋体" w:eastAsia="宋体" w:hAnsi="宋体" w:cs="宋体" w:hint="eastAsia"/>
          <w:lang w:val="zh-CN"/>
        </w:rPr>
        <w:t>设区的市政府规章立法工作计划草案。</w:t>
      </w:r>
      <w:bookmarkStart w:id="43" w:name="_Toc30403528"/>
    </w:p>
    <w:p w:rsidR="007418B1" w:rsidRPr="00E861DD" w:rsidRDefault="008454A6" w:rsidP="00170A2A">
      <w:pPr>
        <w:pStyle w:val="a1"/>
        <w:spacing w:before="156" w:after="156"/>
        <w:ind w:left="0"/>
      </w:pPr>
      <w:r>
        <w:rPr>
          <w:rFonts w:hint="eastAsia"/>
        </w:rPr>
        <w:t>计划</w:t>
      </w:r>
      <w:r w:rsidR="00800FB2" w:rsidRPr="00E861DD">
        <w:rPr>
          <w:rFonts w:hint="eastAsia"/>
        </w:rPr>
        <w:t>报批和实施</w:t>
      </w:r>
      <w:bookmarkStart w:id="44" w:name="_Toc30403529"/>
      <w:bookmarkEnd w:id="43"/>
    </w:p>
    <w:p w:rsidR="00800FB2" w:rsidRPr="00C70B7F" w:rsidRDefault="00800FB2" w:rsidP="00C70B7F">
      <w:pPr>
        <w:pStyle w:val="a2"/>
        <w:spacing w:beforeLines="0" w:afterLines="0"/>
        <w:ind w:left="0"/>
        <w:rPr>
          <w:rFonts w:ascii="宋体" w:cs="宋体"/>
        </w:rPr>
      </w:pPr>
      <w:r w:rsidRPr="00C70B7F">
        <w:rPr>
          <w:rFonts w:hAnsi="黑体" w:hint="eastAsia"/>
          <w:bCs/>
          <w:lang w:val="zh-CN"/>
        </w:rPr>
        <w:tab/>
      </w:r>
      <w:r w:rsidRPr="005A2D68">
        <w:rPr>
          <w:rFonts w:ascii="宋体" w:eastAsia="宋体" w:hAnsi="宋体" w:hint="eastAsia"/>
          <w:bCs/>
          <w:lang w:val="zh-CN"/>
        </w:rPr>
        <w:t>报批</w:t>
      </w:r>
      <w:bookmarkEnd w:id="44"/>
    </w:p>
    <w:p w:rsidR="00800FB2" w:rsidRPr="00C70B7F" w:rsidRDefault="00800FB2" w:rsidP="00C70B7F">
      <w:pPr>
        <w:pStyle w:val="a3"/>
        <w:spacing w:beforeLines="0" w:afterLines="0"/>
        <w:rPr>
          <w:rFonts w:ascii="宋体" w:eastAsia="宋体" w:hAnsi="宋体" w:cs="宋体"/>
          <w:lang w:val="zh-CN"/>
        </w:rPr>
      </w:pPr>
      <w:r w:rsidRPr="00C70B7F">
        <w:rPr>
          <w:rFonts w:ascii="宋体" w:eastAsia="宋体" w:hAnsi="宋体" w:cs="宋体" w:hint="eastAsia"/>
          <w:lang w:val="zh-CN"/>
        </w:rPr>
        <w:lastRenderedPageBreak/>
        <w:t>年度政府规章立法工作计划草案拟订工作完成后，</w:t>
      </w:r>
      <w:r w:rsidRPr="00C70B7F">
        <w:rPr>
          <w:rFonts w:ascii="宋体" w:eastAsia="宋体" w:hAnsi="宋体" w:hint="eastAsia"/>
        </w:rPr>
        <w:t>政府立法部门应</w:t>
      </w:r>
      <w:r w:rsidRPr="00C70B7F">
        <w:rPr>
          <w:rFonts w:ascii="宋体" w:eastAsia="宋体" w:hAnsi="宋体" w:cs="宋体" w:hint="eastAsia"/>
          <w:lang w:val="zh-CN"/>
        </w:rPr>
        <w:t>向本级政府报送如下材料：</w:t>
      </w:r>
    </w:p>
    <w:p w:rsidR="00800FB2" w:rsidRPr="00C70B7F" w:rsidRDefault="00800FB2" w:rsidP="00800FB2">
      <w:pPr>
        <w:autoSpaceDE w:val="0"/>
        <w:autoSpaceDN w:val="0"/>
        <w:adjustRightInd w:val="0"/>
        <w:spacing w:before="50" w:after="50"/>
        <w:ind w:left="540"/>
        <w:jc w:val="left"/>
        <w:rPr>
          <w:rFonts w:ascii="宋体" w:hAnsi="宋体" w:cs="宋体"/>
          <w:szCs w:val="21"/>
          <w:lang w:val="zh-CN"/>
        </w:rPr>
      </w:pPr>
      <w:r w:rsidRPr="00C70B7F">
        <w:rPr>
          <w:rFonts w:ascii="宋体" w:hAnsi="宋体" w:cs="宋体"/>
          <w:kern w:val="0"/>
          <w:szCs w:val="21"/>
          <w:lang w:val="zh-CN"/>
        </w:rPr>
        <w:t>a)</w:t>
      </w:r>
      <w:r w:rsidRPr="00C70B7F">
        <w:rPr>
          <w:rFonts w:ascii="宋体" w:hAnsi="宋体" w:cs="宋体"/>
          <w:kern w:val="0"/>
          <w:szCs w:val="21"/>
          <w:lang w:val="zh-CN"/>
        </w:rPr>
        <w:tab/>
      </w:r>
      <w:r w:rsidRPr="00C70B7F">
        <w:rPr>
          <w:rFonts w:ascii="宋体" w:hAnsi="宋体" w:cs="宋体" w:hint="eastAsia"/>
          <w:szCs w:val="21"/>
          <w:lang w:val="zh-CN"/>
        </w:rPr>
        <w:t>年度政府规章立法工作计划（草案）；</w:t>
      </w:r>
    </w:p>
    <w:p w:rsidR="00800FB2" w:rsidRPr="00C70B7F" w:rsidRDefault="00800FB2" w:rsidP="00800FB2">
      <w:pPr>
        <w:autoSpaceDE w:val="0"/>
        <w:autoSpaceDN w:val="0"/>
        <w:adjustRightInd w:val="0"/>
        <w:spacing w:before="50" w:after="50"/>
        <w:ind w:left="540"/>
        <w:jc w:val="left"/>
        <w:rPr>
          <w:rFonts w:ascii="宋体" w:hAnsi="宋体" w:cs="宋体"/>
          <w:szCs w:val="21"/>
          <w:lang w:val="zh-CN"/>
        </w:rPr>
      </w:pPr>
      <w:r w:rsidRPr="00C70B7F">
        <w:rPr>
          <w:rFonts w:ascii="宋体" w:hAnsi="宋体" w:cs="宋体" w:hint="eastAsia"/>
          <w:kern w:val="0"/>
          <w:szCs w:val="21"/>
          <w:lang w:val="zh-CN"/>
        </w:rPr>
        <w:t>b</w:t>
      </w:r>
      <w:r w:rsidRPr="00C70B7F">
        <w:rPr>
          <w:rFonts w:ascii="宋体" w:hAnsi="宋体" w:cs="宋体"/>
          <w:kern w:val="0"/>
          <w:szCs w:val="21"/>
          <w:lang w:val="zh-CN"/>
        </w:rPr>
        <w:t>)</w:t>
      </w:r>
      <w:r w:rsidRPr="00C70B7F">
        <w:rPr>
          <w:rFonts w:ascii="宋体" w:hAnsi="宋体" w:cs="宋体"/>
          <w:kern w:val="0"/>
          <w:szCs w:val="21"/>
          <w:lang w:val="zh-CN"/>
        </w:rPr>
        <w:tab/>
      </w:r>
      <w:r w:rsidRPr="00C70B7F">
        <w:rPr>
          <w:rFonts w:ascii="宋体" w:hAnsi="宋体" w:cs="宋体" w:hint="eastAsia"/>
          <w:szCs w:val="21"/>
          <w:lang w:val="zh-CN"/>
        </w:rPr>
        <w:t>年度政府规章立法工作计划编制情况报告。</w:t>
      </w:r>
    </w:p>
    <w:p w:rsidR="007418B1" w:rsidRPr="00C70B7F" w:rsidRDefault="00800FB2" w:rsidP="00C70B7F">
      <w:pPr>
        <w:pStyle w:val="a3"/>
        <w:spacing w:beforeLines="0" w:afterLines="0"/>
        <w:rPr>
          <w:rFonts w:ascii="宋体" w:eastAsia="宋体" w:hAnsi="宋体"/>
        </w:rPr>
      </w:pPr>
      <w:r w:rsidRPr="00C70B7F">
        <w:rPr>
          <w:rFonts w:ascii="宋体" w:eastAsia="宋体" w:hAnsi="宋体" w:cs="宋体" w:hint="eastAsia"/>
          <w:lang w:val="zh-CN"/>
        </w:rPr>
        <w:t>年度</w:t>
      </w:r>
      <w:r w:rsidRPr="00C70B7F">
        <w:rPr>
          <w:rFonts w:ascii="宋体" w:eastAsia="宋体" w:hAnsi="宋体" w:hint="eastAsia"/>
        </w:rPr>
        <w:t>政府规章立法工作计划（草案）向同级党委报告的，政府立法部门应按照本级政府要求，提供相关材料。</w:t>
      </w:r>
      <w:bookmarkStart w:id="45" w:name="_Toc30403532"/>
    </w:p>
    <w:p w:rsidR="00800FB2" w:rsidRPr="005A2D68" w:rsidRDefault="00800FB2" w:rsidP="00C70B7F">
      <w:pPr>
        <w:pStyle w:val="a2"/>
        <w:spacing w:beforeLines="0" w:afterLines="0"/>
        <w:ind w:left="0"/>
        <w:rPr>
          <w:rFonts w:ascii="宋体" w:eastAsia="宋体" w:hAnsi="宋体"/>
          <w:bCs/>
          <w:lang w:val="zh-CN"/>
        </w:rPr>
      </w:pPr>
      <w:r w:rsidRPr="005A2D68">
        <w:rPr>
          <w:rFonts w:ascii="宋体" w:eastAsia="宋体" w:hAnsi="宋体" w:hint="eastAsia"/>
          <w:bCs/>
          <w:lang w:val="zh-CN"/>
        </w:rPr>
        <w:t>实施</w:t>
      </w:r>
      <w:bookmarkEnd w:id="45"/>
    </w:p>
    <w:p w:rsidR="00800FB2" w:rsidRPr="00C70B7F" w:rsidRDefault="00800FB2" w:rsidP="00C70B7F">
      <w:pPr>
        <w:pStyle w:val="a3"/>
        <w:spacing w:beforeLines="0" w:afterLines="0"/>
        <w:rPr>
          <w:rFonts w:ascii="宋体" w:eastAsia="宋体" w:hAnsi="宋体"/>
        </w:rPr>
      </w:pPr>
      <w:r w:rsidRPr="00C70B7F">
        <w:rPr>
          <w:rFonts w:ascii="宋体" w:eastAsia="宋体" w:hAnsi="宋体" w:cs="宋体" w:hint="eastAsia"/>
          <w:lang w:val="zh-CN"/>
        </w:rPr>
        <w:t>年度</w:t>
      </w:r>
      <w:r w:rsidRPr="00C70B7F">
        <w:rPr>
          <w:rFonts w:ascii="宋体" w:eastAsia="宋体" w:hAnsi="宋体" w:hint="eastAsia"/>
        </w:rPr>
        <w:t>政府规章立法工作计划经本级政府批准</w:t>
      </w:r>
      <w:r w:rsidRPr="00C70B7F">
        <w:rPr>
          <w:rFonts w:ascii="宋体" w:eastAsia="宋体" w:hAnsi="宋体" w:cs="宋体" w:hint="eastAsia"/>
          <w:lang w:val="zh-CN"/>
        </w:rPr>
        <w:t>后执行，并向社会公布。</w:t>
      </w:r>
    </w:p>
    <w:p w:rsidR="00800FB2" w:rsidRPr="00C70B7F" w:rsidRDefault="00800FB2" w:rsidP="00C70B7F">
      <w:pPr>
        <w:pStyle w:val="a3"/>
        <w:spacing w:beforeLines="0" w:afterLines="0"/>
        <w:rPr>
          <w:rFonts w:ascii="宋体" w:eastAsia="宋体" w:hAnsi="宋体" w:cs="宋体"/>
          <w:lang w:val="zh-CN"/>
        </w:rPr>
      </w:pPr>
      <w:r w:rsidRPr="00C70B7F">
        <w:rPr>
          <w:rFonts w:ascii="宋体" w:eastAsia="宋体" w:hAnsi="宋体" w:hint="eastAsia"/>
        </w:rPr>
        <w:t>政府立法部门</w:t>
      </w:r>
      <w:r w:rsidRPr="00C70B7F">
        <w:rPr>
          <w:rFonts w:ascii="宋体" w:eastAsia="宋体" w:hAnsi="宋体" w:cs="宋体" w:hint="eastAsia"/>
          <w:lang w:val="zh-CN"/>
        </w:rPr>
        <w:t>应及时跟踪了解年度</w:t>
      </w:r>
      <w:r w:rsidRPr="00C70B7F">
        <w:rPr>
          <w:rFonts w:ascii="宋体" w:eastAsia="宋体" w:hAnsi="宋体" w:hint="eastAsia"/>
        </w:rPr>
        <w:t>政府规章立法工作计划</w:t>
      </w:r>
      <w:r w:rsidRPr="00C70B7F">
        <w:rPr>
          <w:rFonts w:ascii="宋体" w:eastAsia="宋体" w:hAnsi="宋体" w:cs="宋体" w:hint="eastAsia"/>
          <w:lang w:val="zh-CN"/>
        </w:rPr>
        <w:t>执行情况，做好组织协调和督促指导。</w:t>
      </w:r>
    </w:p>
    <w:p w:rsidR="00800FB2" w:rsidRPr="00C70B7F" w:rsidRDefault="00800FB2" w:rsidP="00C70B7F">
      <w:pPr>
        <w:pStyle w:val="a3"/>
        <w:spacing w:beforeLines="0" w:afterLines="0"/>
        <w:rPr>
          <w:rFonts w:ascii="宋体" w:eastAsia="宋体" w:hAnsi="宋体" w:cs="宋体"/>
          <w:lang w:val="zh-CN"/>
        </w:rPr>
      </w:pPr>
      <w:r w:rsidRPr="00C70B7F">
        <w:rPr>
          <w:rFonts w:ascii="宋体" w:eastAsia="宋体" w:hAnsi="宋体" w:cs="宋体" w:hint="eastAsia"/>
          <w:lang w:val="zh-CN"/>
        </w:rPr>
        <w:t>年度</w:t>
      </w:r>
      <w:r w:rsidRPr="00C70B7F">
        <w:rPr>
          <w:rFonts w:ascii="宋体" w:eastAsia="宋体" w:hAnsi="宋体" w:hint="eastAsia"/>
        </w:rPr>
        <w:t>政府规章立法工作计划</w:t>
      </w:r>
      <w:r w:rsidRPr="00C70B7F">
        <w:rPr>
          <w:rFonts w:ascii="宋体" w:eastAsia="宋体" w:hAnsi="宋体" w:cs="宋体" w:hint="eastAsia"/>
          <w:lang w:val="zh-CN"/>
        </w:rPr>
        <w:t>执行中有新增或调整的，应申报、研究论证，并经本级政府批准。</w:t>
      </w:r>
    </w:p>
    <w:p w:rsidR="00800FB2" w:rsidRDefault="00CF5163" w:rsidP="00170A2A">
      <w:pPr>
        <w:pStyle w:val="a0"/>
        <w:spacing w:before="312" w:after="312"/>
      </w:pPr>
      <w:r>
        <w:rPr>
          <w:rFonts w:hint="eastAsia"/>
        </w:rPr>
        <w:t>起草</w:t>
      </w:r>
    </w:p>
    <w:p w:rsidR="00637C21" w:rsidRDefault="00CF5163" w:rsidP="00170A2A">
      <w:pPr>
        <w:pStyle w:val="a1"/>
        <w:spacing w:before="156" w:after="156"/>
        <w:ind w:left="0"/>
        <w:rPr>
          <w:rFonts w:ascii="Times New Roman"/>
        </w:rPr>
      </w:pPr>
      <w:r w:rsidRPr="00A14E3B">
        <w:rPr>
          <w:rFonts w:ascii="Times New Roman"/>
        </w:rPr>
        <w:t>责任主体</w:t>
      </w:r>
    </w:p>
    <w:p w:rsidR="00CF5163"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规章由省、设区的市政府确定的部门起草；涉及两个以上部门职能或内容复杂的，可确定由一个部门牵头会同其他部门共同起草。</w:t>
      </w:r>
    </w:p>
    <w:p w:rsidR="00CF5163"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政府立法部门可根据需要提前介入规章初稿的起草。</w:t>
      </w:r>
    </w:p>
    <w:p w:rsidR="00CF5163"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起草专业性较强的规章，可以吸收相关领域的专家参与起草工作，或者委托有关专家、教学科研单位、社会组织</w:t>
      </w:r>
      <w:r w:rsidRPr="0076551A">
        <w:rPr>
          <w:rFonts w:ascii="宋体" w:eastAsia="宋体" w:hAnsi="宋体" w:hint="eastAsia"/>
          <w:bCs/>
          <w:lang w:val="zh-CN"/>
        </w:rPr>
        <w:t>、立法专业团队等</w:t>
      </w:r>
      <w:r w:rsidRPr="0076551A">
        <w:rPr>
          <w:rFonts w:ascii="宋体" w:eastAsia="宋体" w:hAnsi="宋体"/>
          <w:bCs/>
          <w:lang w:val="zh-CN"/>
        </w:rPr>
        <w:t>起草。</w:t>
      </w:r>
    </w:p>
    <w:p w:rsidR="00CF5163"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委托起草的，规章起草单位应向受委托方提供相关资料，并协助开展必要的立法调研、论证等。</w:t>
      </w:r>
    </w:p>
    <w:p w:rsidR="00CF5163" w:rsidRPr="00A14E3B" w:rsidRDefault="00CF5163" w:rsidP="00170A2A">
      <w:pPr>
        <w:pStyle w:val="a1"/>
        <w:spacing w:before="156" w:after="156"/>
        <w:ind w:left="0"/>
        <w:rPr>
          <w:rFonts w:ascii="Times New Roman"/>
        </w:rPr>
      </w:pPr>
      <w:r w:rsidRPr="00A14E3B">
        <w:rPr>
          <w:rFonts w:ascii="Times New Roman"/>
        </w:rPr>
        <w:t>听取意见</w:t>
      </w:r>
    </w:p>
    <w:p w:rsidR="00CF5163"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起草单位应当广泛听取有关机关、组织和公民的意见。听取意见可以采取书面征求意见、座谈会、论证会、听证会等多种形式。</w:t>
      </w:r>
    </w:p>
    <w:p w:rsidR="0076551A" w:rsidRPr="0076551A" w:rsidRDefault="00CF5163" w:rsidP="0076551A">
      <w:pPr>
        <w:pStyle w:val="a2"/>
        <w:spacing w:beforeLines="0" w:afterLines="0"/>
        <w:ind w:left="0"/>
        <w:rPr>
          <w:rFonts w:ascii="宋体" w:eastAsia="宋体" w:hAnsi="宋体"/>
          <w:bCs/>
          <w:lang w:val="zh-CN"/>
        </w:rPr>
      </w:pPr>
      <w:r w:rsidRPr="0076551A">
        <w:rPr>
          <w:rFonts w:ascii="宋体" w:eastAsia="宋体" w:hAnsi="宋体"/>
          <w:bCs/>
          <w:lang w:val="zh-CN"/>
        </w:rPr>
        <w:t>征求意见</w:t>
      </w:r>
    </w:p>
    <w:p w:rsidR="00CF5163" w:rsidRPr="0076551A" w:rsidRDefault="00CF5163" w:rsidP="0092211B">
      <w:pPr>
        <w:pStyle w:val="a3"/>
        <w:spacing w:beforeLines="0" w:afterLines="0"/>
        <w:rPr>
          <w:rFonts w:ascii="宋体" w:eastAsia="宋体" w:cs="宋体"/>
          <w:kern w:val="2"/>
          <w:lang w:val="zh-CN"/>
        </w:rPr>
      </w:pPr>
      <w:r w:rsidRPr="0076551A">
        <w:rPr>
          <w:rFonts w:ascii="宋体" w:eastAsia="宋体" w:cs="宋体"/>
          <w:kern w:val="2"/>
          <w:lang w:val="zh-CN"/>
        </w:rPr>
        <w:t>除依法需要保密的外，起草单位应当将规章草案及其说明在本部门或者政府立法部门的门户网站向社会公开征求意见。向社会公开征求意见的期限一般不少于30日。</w:t>
      </w:r>
    </w:p>
    <w:p w:rsidR="00CF5163" w:rsidRPr="0076551A" w:rsidRDefault="00CF5163" w:rsidP="0092211B">
      <w:pPr>
        <w:pStyle w:val="a3"/>
        <w:spacing w:beforeLines="0" w:afterLines="0"/>
        <w:rPr>
          <w:rFonts w:ascii="宋体" w:eastAsia="宋体" w:cs="宋体"/>
          <w:kern w:val="2"/>
          <w:lang w:val="zh-CN"/>
        </w:rPr>
      </w:pPr>
      <w:r w:rsidRPr="0076551A">
        <w:rPr>
          <w:rFonts w:ascii="宋体" w:eastAsia="宋体" w:cs="宋体"/>
          <w:kern w:val="2"/>
          <w:lang w:val="zh-CN"/>
        </w:rPr>
        <w:t>涉及其他部门职责或与其他部门关系紧密的规章，起草单位应充分征求该部门意见</w:t>
      </w:r>
      <w:r w:rsidRPr="0076551A">
        <w:rPr>
          <w:rFonts w:ascii="宋体" w:eastAsia="宋体" w:cs="宋体" w:hint="eastAsia"/>
          <w:kern w:val="2"/>
          <w:lang w:val="zh-CN"/>
        </w:rPr>
        <w:t>。</w:t>
      </w:r>
      <w:r w:rsidRPr="0076551A">
        <w:rPr>
          <w:rFonts w:ascii="宋体" w:eastAsia="宋体" w:cs="宋体"/>
          <w:kern w:val="2"/>
          <w:lang w:val="zh-CN"/>
        </w:rPr>
        <w:t>起草单位与其他部门有不同意见的，应当充分协商；经过充分协商不能取得一致意见的，起草单位应当在上报规章草案送审稿时说明情况和理由。</w:t>
      </w:r>
    </w:p>
    <w:p w:rsidR="00CF5163" w:rsidRPr="00A14E3B" w:rsidRDefault="00CF5163" w:rsidP="00E861DD">
      <w:pPr>
        <w:pStyle w:val="a2"/>
        <w:spacing w:beforeLines="0" w:afterLines="0"/>
        <w:ind w:left="0"/>
        <w:rPr>
          <w:rFonts w:ascii="Times New Roman"/>
        </w:rPr>
      </w:pPr>
      <w:r>
        <w:rPr>
          <w:rFonts w:ascii="Times New Roman" w:hint="eastAsia"/>
        </w:rPr>
        <w:t>立法</w:t>
      </w:r>
      <w:r w:rsidRPr="00A14E3B">
        <w:rPr>
          <w:rFonts w:ascii="Times New Roman"/>
        </w:rPr>
        <w:t>调研</w:t>
      </w:r>
      <w:r w:rsidRPr="00A14E3B">
        <w:rPr>
          <w:rFonts w:ascii="Times New Roman"/>
        </w:rPr>
        <w:t xml:space="preserve"> </w:t>
      </w:r>
    </w:p>
    <w:p w:rsidR="00CF5163" w:rsidRPr="000C6F8D" w:rsidRDefault="00CF5163" w:rsidP="0092211B">
      <w:pPr>
        <w:pStyle w:val="a3"/>
        <w:spacing w:beforeLines="0" w:afterLines="0"/>
        <w:rPr>
          <w:rFonts w:ascii="宋体" w:eastAsia="宋体" w:hAnsi="宋体"/>
        </w:rPr>
      </w:pPr>
      <w:r w:rsidRPr="000C6F8D">
        <w:rPr>
          <w:rFonts w:ascii="宋体" w:eastAsia="宋体" w:hAnsi="宋体"/>
        </w:rPr>
        <w:t>起草单位应开展调查研究，听取基层有关机关、组织和公民的意见。</w:t>
      </w:r>
    </w:p>
    <w:p w:rsidR="00CF5163" w:rsidRPr="00A14E3B" w:rsidRDefault="00CF5163" w:rsidP="00E861DD">
      <w:pPr>
        <w:pStyle w:val="a2"/>
        <w:spacing w:beforeLines="0" w:afterLines="0"/>
        <w:ind w:left="0"/>
        <w:rPr>
          <w:rFonts w:ascii="Times New Roman"/>
        </w:rPr>
      </w:pPr>
      <w:r w:rsidRPr="00A14E3B">
        <w:rPr>
          <w:rFonts w:ascii="Times New Roman"/>
        </w:rPr>
        <w:t>论证咨询</w:t>
      </w:r>
    </w:p>
    <w:p w:rsidR="00CF5163" w:rsidRPr="000C6F8D" w:rsidRDefault="00CF5163" w:rsidP="0092211B">
      <w:pPr>
        <w:pStyle w:val="a3"/>
        <w:spacing w:beforeLines="0" w:afterLines="0"/>
        <w:rPr>
          <w:rFonts w:ascii="宋体" w:eastAsia="宋体" w:hAnsi="宋体"/>
          <w:color w:val="333333"/>
          <w:shd w:val="clear" w:color="auto" w:fill="FFFFFF"/>
        </w:rPr>
      </w:pPr>
      <w:r w:rsidRPr="000C6F8D">
        <w:rPr>
          <w:rFonts w:ascii="宋体" w:eastAsia="宋体" w:hAnsi="宋体"/>
          <w:color w:val="333333"/>
          <w:shd w:val="clear" w:color="auto" w:fill="FFFFFF"/>
        </w:rPr>
        <w:t>起草规章，涉及社会公众普遍关注的热点难点问题和经济社会发展遇到的突出矛盾，减损公民、法人和其他组织权利或者增加其义务，对社会公众有重要影响等重大利益调整事项的，起草单位应当进行论证咨询，广泛听取有关方面的意见。</w:t>
      </w:r>
    </w:p>
    <w:p w:rsidR="00CF5163" w:rsidRPr="000C6F8D" w:rsidRDefault="00CF5163" w:rsidP="0092211B">
      <w:pPr>
        <w:pStyle w:val="a3"/>
        <w:spacing w:beforeLines="0" w:afterLines="0"/>
        <w:rPr>
          <w:rFonts w:ascii="宋体" w:eastAsia="宋体" w:hAnsi="宋体"/>
        </w:rPr>
      </w:pPr>
      <w:r w:rsidRPr="000C6F8D">
        <w:rPr>
          <w:rFonts w:ascii="宋体" w:eastAsia="宋体" w:hAnsi="宋体"/>
        </w:rPr>
        <w:t>涉及妇女、未成年人、老年人、残疾人等法律特殊保护群体权益的，应当专门听取有关群体和组织的咨询意见.</w:t>
      </w:r>
    </w:p>
    <w:p w:rsidR="00CF5163" w:rsidRPr="000C6F8D" w:rsidRDefault="00CF5163" w:rsidP="0092211B">
      <w:pPr>
        <w:pStyle w:val="a3"/>
        <w:spacing w:beforeLines="0" w:afterLines="0"/>
        <w:rPr>
          <w:rFonts w:ascii="宋体" w:eastAsia="宋体" w:hAnsi="宋体"/>
        </w:rPr>
      </w:pPr>
      <w:r w:rsidRPr="000C6F8D">
        <w:rPr>
          <w:rFonts w:ascii="宋体" w:eastAsia="宋体" w:hAnsi="宋体"/>
        </w:rPr>
        <w:lastRenderedPageBreak/>
        <w:t>涉及重大利益调整或者重大法律、专业技术等问题的，应当组织有关机关、人民团体、专家学者、基层工作者、行业协会、商会等方面的代表进行论证。</w:t>
      </w:r>
    </w:p>
    <w:p w:rsidR="00CF5163" w:rsidRPr="000C6F8D" w:rsidRDefault="00CF5163" w:rsidP="0092211B">
      <w:pPr>
        <w:pStyle w:val="a3"/>
        <w:spacing w:beforeLines="0" w:afterLines="0"/>
        <w:rPr>
          <w:rFonts w:ascii="宋体" w:eastAsia="宋体" w:hAnsi="宋体"/>
        </w:rPr>
      </w:pPr>
      <w:r w:rsidRPr="000C6F8D">
        <w:rPr>
          <w:rFonts w:ascii="宋体" w:eastAsia="宋体" w:hAnsi="宋体"/>
        </w:rPr>
        <w:t>有较大争议的，可以委托有关专家、教学科研单位、社会组织就争议事项开展评估。</w:t>
      </w:r>
    </w:p>
    <w:p w:rsidR="00CF5163" w:rsidRPr="00A14E3B" w:rsidRDefault="00CF5163" w:rsidP="0092211B">
      <w:pPr>
        <w:pStyle w:val="a3"/>
        <w:spacing w:beforeLines="0" w:afterLines="0"/>
        <w:rPr>
          <w:rFonts w:ascii="Times New Roman"/>
        </w:rPr>
      </w:pPr>
      <w:r w:rsidRPr="00A14E3B">
        <w:rPr>
          <w:rFonts w:ascii="Times New Roman" w:eastAsia="宋体"/>
        </w:rPr>
        <w:t>起草的规章涉及市场准入、产业发展、招商引资、招标投标、政府采购、经营行为规范、资质标准等市场主体经济活动的，应当按照国家和省有关规定开展公平竞争审查，听取市场主体意见</w:t>
      </w:r>
      <w:r w:rsidRPr="00A14E3B">
        <w:rPr>
          <w:rFonts w:ascii="Times New Roman"/>
        </w:rPr>
        <w:t>。</w:t>
      </w:r>
    </w:p>
    <w:p w:rsidR="00CF5163" w:rsidRPr="00A14E3B" w:rsidRDefault="00CF5163" w:rsidP="00E861DD">
      <w:pPr>
        <w:pStyle w:val="a2"/>
        <w:spacing w:beforeLines="0" w:afterLines="0"/>
        <w:ind w:left="0"/>
        <w:rPr>
          <w:rFonts w:ascii="Times New Roman"/>
        </w:rPr>
      </w:pPr>
      <w:r w:rsidRPr="00A14E3B">
        <w:rPr>
          <w:rFonts w:ascii="Times New Roman"/>
        </w:rPr>
        <w:t>听证</w:t>
      </w:r>
    </w:p>
    <w:p w:rsidR="00CF5163" w:rsidRPr="00A14E3B" w:rsidRDefault="00CF5163" w:rsidP="0092211B">
      <w:pPr>
        <w:pStyle w:val="a3"/>
        <w:spacing w:beforeLines="0" w:afterLines="0"/>
        <w:rPr>
          <w:rFonts w:ascii="Times New Roman" w:eastAsia="宋体"/>
          <w:kern w:val="2"/>
          <w:szCs w:val="24"/>
        </w:rPr>
      </w:pPr>
      <w:r w:rsidRPr="00A14E3B">
        <w:rPr>
          <w:rFonts w:ascii="Times New Roman" w:eastAsia="宋体"/>
          <w:kern w:val="2"/>
          <w:szCs w:val="24"/>
        </w:rPr>
        <w:t>对下列规章，需要进行听证的，应举行听证会：</w:t>
      </w:r>
    </w:p>
    <w:p w:rsidR="00CF5163" w:rsidRPr="00A14E3B" w:rsidRDefault="00CF5163" w:rsidP="000A2F8A">
      <w:pPr>
        <w:pStyle w:val="a"/>
        <w:numPr>
          <w:ilvl w:val="0"/>
          <w:numId w:val="15"/>
        </w:numPr>
        <w:tabs>
          <w:tab w:val="clear" w:pos="840"/>
        </w:tabs>
        <w:rPr>
          <w:rFonts w:ascii="Times New Roman"/>
          <w:kern w:val="2"/>
          <w:szCs w:val="24"/>
        </w:rPr>
      </w:pPr>
      <w:r w:rsidRPr="00A14E3B">
        <w:rPr>
          <w:rFonts w:ascii="Times New Roman"/>
          <w:kern w:val="2"/>
          <w:szCs w:val="24"/>
        </w:rPr>
        <w:t>涉及重大利益调整或存在重大意见分歧的；</w:t>
      </w:r>
    </w:p>
    <w:p w:rsidR="00CF5163" w:rsidRPr="00A14E3B" w:rsidRDefault="00CF5163" w:rsidP="000A2F8A">
      <w:pPr>
        <w:pStyle w:val="a"/>
        <w:numPr>
          <w:ilvl w:val="0"/>
          <w:numId w:val="15"/>
        </w:numPr>
        <w:tabs>
          <w:tab w:val="clear" w:pos="840"/>
        </w:tabs>
        <w:rPr>
          <w:rFonts w:ascii="Times New Roman"/>
          <w:kern w:val="2"/>
          <w:szCs w:val="24"/>
        </w:rPr>
      </w:pPr>
      <w:r w:rsidRPr="00A14E3B">
        <w:rPr>
          <w:rFonts w:ascii="Times New Roman"/>
          <w:kern w:val="2"/>
          <w:szCs w:val="24"/>
        </w:rPr>
        <w:t>对公民、法人或其他组织的权利义务有较大影响的；</w:t>
      </w:r>
    </w:p>
    <w:p w:rsidR="00CF5163" w:rsidRPr="00A14E3B" w:rsidRDefault="00CF5163" w:rsidP="000A2F8A">
      <w:pPr>
        <w:pStyle w:val="a"/>
        <w:numPr>
          <w:ilvl w:val="0"/>
          <w:numId w:val="15"/>
        </w:numPr>
        <w:tabs>
          <w:tab w:val="clear" w:pos="840"/>
        </w:tabs>
        <w:rPr>
          <w:rFonts w:ascii="Times New Roman"/>
          <w:kern w:val="2"/>
          <w:szCs w:val="24"/>
        </w:rPr>
      </w:pPr>
      <w:r w:rsidRPr="00A14E3B">
        <w:rPr>
          <w:rFonts w:ascii="Times New Roman"/>
          <w:kern w:val="2"/>
          <w:szCs w:val="24"/>
        </w:rPr>
        <w:t>群众普遍关注的。</w:t>
      </w:r>
    </w:p>
    <w:p w:rsidR="00CF5163" w:rsidRPr="00A14E3B" w:rsidRDefault="00CF5163" w:rsidP="0092211B">
      <w:pPr>
        <w:pStyle w:val="a3"/>
        <w:spacing w:beforeLines="0" w:afterLines="0"/>
        <w:rPr>
          <w:rFonts w:ascii="Times New Roman" w:eastAsia="宋体"/>
          <w:kern w:val="2"/>
          <w:szCs w:val="24"/>
        </w:rPr>
      </w:pPr>
      <w:r w:rsidRPr="00A14E3B">
        <w:rPr>
          <w:rFonts w:ascii="Times New Roman" w:eastAsia="宋体"/>
          <w:kern w:val="2"/>
          <w:szCs w:val="24"/>
        </w:rPr>
        <w:t>起草单位召开听证会：</w:t>
      </w:r>
    </w:p>
    <w:p w:rsidR="00CF5163" w:rsidRPr="00A14E3B" w:rsidRDefault="00CF5163" w:rsidP="000A2F8A">
      <w:pPr>
        <w:pStyle w:val="a"/>
        <w:numPr>
          <w:ilvl w:val="0"/>
          <w:numId w:val="16"/>
        </w:numPr>
        <w:tabs>
          <w:tab w:val="left" w:pos="840"/>
        </w:tabs>
        <w:rPr>
          <w:rFonts w:ascii="Times New Roman"/>
          <w:kern w:val="2"/>
          <w:szCs w:val="24"/>
        </w:rPr>
      </w:pPr>
      <w:r w:rsidRPr="00A14E3B">
        <w:rPr>
          <w:rFonts w:ascii="Times New Roman"/>
          <w:kern w:val="2"/>
          <w:szCs w:val="24"/>
        </w:rPr>
        <w:t>确定听证参加人。人大代表、政协委员、有关行业协会代表、熟悉听证事项的专家宜作为听证参加人；</w:t>
      </w:r>
    </w:p>
    <w:p w:rsidR="00CF5163" w:rsidRPr="00A14E3B" w:rsidRDefault="00CF5163" w:rsidP="000A2F8A">
      <w:pPr>
        <w:pStyle w:val="a"/>
        <w:numPr>
          <w:ilvl w:val="0"/>
          <w:numId w:val="16"/>
        </w:numPr>
        <w:tabs>
          <w:tab w:val="left" w:pos="840"/>
        </w:tabs>
        <w:rPr>
          <w:rFonts w:ascii="Times New Roman"/>
          <w:kern w:val="2"/>
          <w:szCs w:val="24"/>
        </w:rPr>
      </w:pPr>
      <w:r w:rsidRPr="00A14E3B">
        <w:rPr>
          <w:rFonts w:ascii="Times New Roman"/>
          <w:kern w:val="2"/>
          <w:szCs w:val="24"/>
        </w:rPr>
        <w:t>形式：宜小型化、连续召开；</w:t>
      </w:r>
    </w:p>
    <w:p w:rsidR="00CF5163" w:rsidRDefault="00CF5163" w:rsidP="000A2F8A">
      <w:pPr>
        <w:pStyle w:val="a"/>
        <w:numPr>
          <w:ilvl w:val="0"/>
          <w:numId w:val="16"/>
        </w:numPr>
        <w:tabs>
          <w:tab w:val="left" w:pos="840"/>
        </w:tabs>
        <w:rPr>
          <w:rFonts w:ascii="Times New Roman"/>
          <w:kern w:val="2"/>
          <w:szCs w:val="24"/>
        </w:rPr>
      </w:pPr>
      <w:r w:rsidRPr="00A14E3B">
        <w:rPr>
          <w:rFonts w:ascii="Times New Roman"/>
          <w:kern w:val="2"/>
          <w:szCs w:val="24"/>
        </w:rPr>
        <w:t>重点：核心制度、条款。</w:t>
      </w:r>
    </w:p>
    <w:p w:rsidR="00CF5163" w:rsidRDefault="00CF5163" w:rsidP="0092211B">
      <w:pPr>
        <w:pStyle w:val="a3"/>
        <w:spacing w:beforeLines="0" w:afterLines="0"/>
        <w:rPr>
          <w:rFonts w:ascii="Times New Roman" w:eastAsia="宋体"/>
          <w:kern w:val="2"/>
          <w:szCs w:val="24"/>
        </w:rPr>
      </w:pPr>
      <w:r w:rsidRPr="005E287F">
        <w:rPr>
          <w:rFonts w:ascii="Times New Roman" w:eastAsia="宋体"/>
          <w:kern w:val="2"/>
          <w:szCs w:val="24"/>
        </w:rPr>
        <w:t>听证会依照下列程序组织：</w:t>
      </w:r>
    </w:p>
    <w:p w:rsidR="00CF5163" w:rsidRPr="005E287F" w:rsidRDefault="00CF5163" w:rsidP="000A2F8A">
      <w:pPr>
        <w:pStyle w:val="a2"/>
        <w:numPr>
          <w:ilvl w:val="0"/>
          <w:numId w:val="17"/>
        </w:numPr>
        <w:spacing w:beforeLines="0" w:afterLines="0"/>
        <w:ind w:left="840"/>
        <w:rPr>
          <w:rFonts w:ascii="Times New Roman" w:eastAsia="宋体"/>
          <w:kern w:val="2"/>
          <w:szCs w:val="24"/>
        </w:rPr>
      </w:pPr>
      <w:r w:rsidRPr="005E287F">
        <w:rPr>
          <w:rFonts w:ascii="Times New Roman" w:eastAsia="宋体"/>
          <w:kern w:val="2"/>
          <w:szCs w:val="24"/>
        </w:rPr>
        <w:t>听证会公开举行，起草单位应当在举行听证会的</w:t>
      </w:r>
      <w:r w:rsidRPr="005E287F">
        <w:rPr>
          <w:rFonts w:ascii="Times New Roman" w:eastAsia="宋体"/>
          <w:kern w:val="2"/>
          <w:szCs w:val="24"/>
        </w:rPr>
        <w:t>30</w:t>
      </w:r>
      <w:r w:rsidRPr="005E287F">
        <w:rPr>
          <w:rFonts w:ascii="Times New Roman" w:eastAsia="宋体"/>
          <w:kern w:val="2"/>
          <w:szCs w:val="24"/>
        </w:rPr>
        <w:t>日前公布听证会的时间、地点和内容；</w:t>
      </w:r>
    </w:p>
    <w:p w:rsidR="00CF5163" w:rsidRPr="005E287F" w:rsidRDefault="00CF5163" w:rsidP="000A2F8A">
      <w:pPr>
        <w:pStyle w:val="a2"/>
        <w:numPr>
          <w:ilvl w:val="0"/>
          <w:numId w:val="17"/>
        </w:numPr>
        <w:spacing w:beforeLines="0" w:afterLines="0"/>
        <w:ind w:left="840"/>
        <w:rPr>
          <w:rFonts w:ascii="Times New Roman" w:eastAsia="宋体"/>
          <w:kern w:val="2"/>
          <w:szCs w:val="24"/>
        </w:rPr>
      </w:pPr>
      <w:r w:rsidRPr="005E287F">
        <w:rPr>
          <w:rFonts w:ascii="Times New Roman" w:eastAsia="宋体"/>
          <w:kern w:val="2"/>
          <w:szCs w:val="24"/>
        </w:rPr>
        <w:t>参加听证会的有关机关、组织和公民对起草的规章，有权提问和发表意见；</w:t>
      </w:r>
    </w:p>
    <w:p w:rsidR="00CF5163" w:rsidRPr="005E287F" w:rsidRDefault="00CF5163" w:rsidP="000A2F8A">
      <w:pPr>
        <w:pStyle w:val="a2"/>
        <w:numPr>
          <w:ilvl w:val="0"/>
          <w:numId w:val="17"/>
        </w:numPr>
        <w:spacing w:beforeLines="0" w:afterLines="0"/>
        <w:ind w:left="840"/>
        <w:rPr>
          <w:rFonts w:ascii="Times New Roman" w:eastAsia="宋体"/>
          <w:kern w:val="2"/>
          <w:szCs w:val="24"/>
        </w:rPr>
      </w:pPr>
      <w:r w:rsidRPr="005E287F">
        <w:rPr>
          <w:rFonts w:ascii="Times New Roman" w:eastAsia="宋体"/>
          <w:kern w:val="2"/>
          <w:szCs w:val="24"/>
        </w:rPr>
        <w:t>听证会应当制作笔录，如实记录发言人的主要观点和理由；</w:t>
      </w:r>
    </w:p>
    <w:p w:rsidR="00CF5163" w:rsidRPr="00247C4C" w:rsidRDefault="00CF5163" w:rsidP="000A2F8A">
      <w:pPr>
        <w:pStyle w:val="a2"/>
        <w:numPr>
          <w:ilvl w:val="0"/>
          <w:numId w:val="17"/>
        </w:numPr>
        <w:spacing w:beforeLines="0" w:afterLines="0"/>
        <w:ind w:left="840"/>
        <w:rPr>
          <w:rFonts w:ascii="Times New Roman" w:eastAsia="宋体"/>
          <w:kern w:val="2"/>
          <w:szCs w:val="24"/>
        </w:rPr>
      </w:pPr>
      <w:r w:rsidRPr="005E287F">
        <w:rPr>
          <w:rFonts w:ascii="Times New Roman" w:eastAsia="宋体"/>
          <w:kern w:val="2"/>
          <w:szCs w:val="24"/>
        </w:rPr>
        <w:t>起草单位应当认真研究听证会反映的各种意见，起草的规章在报送审查时，应当说明对听证会意见的处理情况及其理由</w:t>
      </w:r>
      <w:r w:rsidRPr="005E287F">
        <w:rPr>
          <w:rFonts w:ascii="Times New Roman" w:eastAsia="宋体" w:hint="eastAsia"/>
          <w:kern w:val="2"/>
          <w:szCs w:val="24"/>
        </w:rPr>
        <w:t>。</w:t>
      </w:r>
    </w:p>
    <w:p w:rsidR="00CF5163" w:rsidRPr="00A14E3B" w:rsidRDefault="00CF5163" w:rsidP="0092211B">
      <w:pPr>
        <w:pStyle w:val="a3"/>
        <w:spacing w:beforeLines="0" w:afterLines="0"/>
        <w:rPr>
          <w:rFonts w:ascii="Times New Roman" w:eastAsia="宋体"/>
          <w:kern w:val="2"/>
          <w:szCs w:val="24"/>
        </w:rPr>
      </w:pPr>
      <w:r w:rsidRPr="00A14E3B">
        <w:rPr>
          <w:rFonts w:ascii="Times New Roman" w:eastAsia="宋体"/>
          <w:kern w:val="2"/>
          <w:szCs w:val="24"/>
        </w:rPr>
        <w:t>起草单位应根据听证笔录制定听证报告，主要包括：听证会基本情况、听证会意见归纳整理、意见处理情况。</w:t>
      </w:r>
    </w:p>
    <w:p w:rsidR="00CF5163" w:rsidRPr="004B2AA5" w:rsidRDefault="00CF5163" w:rsidP="00170A2A">
      <w:pPr>
        <w:pStyle w:val="a1"/>
        <w:spacing w:before="156" w:after="156"/>
        <w:ind w:left="0"/>
        <w:rPr>
          <w:rFonts w:hAnsi="黑体"/>
        </w:rPr>
      </w:pPr>
      <w:r w:rsidRPr="004B2AA5">
        <w:rPr>
          <w:rFonts w:hAnsi="黑体"/>
        </w:rPr>
        <w:t>合法性审查</w:t>
      </w:r>
    </w:p>
    <w:p w:rsidR="00CF5163" w:rsidRPr="007C3CA6" w:rsidRDefault="00CF5163" w:rsidP="007C3CA6">
      <w:pPr>
        <w:pStyle w:val="a2"/>
        <w:spacing w:beforeLines="0" w:afterLines="0"/>
        <w:ind w:left="0"/>
        <w:rPr>
          <w:rFonts w:ascii="宋体" w:eastAsia="宋体" w:hAnsi="宋体"/>
          <w:bCs/>
          <w:lang w:val="zh-CN"/>
        </w:rPr>
      </w:pPr>
      <w:r w:rsidRPr="007C3CA6">
        <w:rPr>
          <w:rFonts w:ascii="宋体" w:eastAsia="宋体" w:hAnsi="宋体"/>
          <w:bCs/>
          <w:lang w:val="zh-CN"/>
        </w:rPr>
        <w:t>起草单位报送审查的规章送审稿，应当经起草单位承担法制工作的机构审核。</w:t>
      </w:r>
    </w:p>
    <w:p w:rsidR="00CF5163" w:rsidRPr="007C3CA6" w:rsidRDefault="00CF5163" w:rsidP="007C3CA6">
      <w:pPr>
        <w:pStyle w:val="a2"/>
        <w:spacing w:beforeLines="0" w:afterLines="0"/>
        <w:ind w:left="0"/>
        <w:rPr>
          <w:rFonts w:ascii="宋体" w:eastAsia="宋体" w:hAnsi="宋体"/>
          <w:bCs/>
          <w:lang w:val="zh-CN"/>
        </w:rPr>
      </w:pPr>
      <w:r w:rsidRPr="007C3CA6">
        <w:rPr>
          <w:rFonts w:ascii="宋体" w:eastAsia="宋体" w:hAnsi="宋体"/>
          <w:bCs/>
          <w:lang w:val="zh-CN"/>
        </w:rPr>
        <w:t>起草单位报送审查的规章送审稿，应当经起草单位领导集体讨论通过，由起草单位主要负责人签署；共同起草的，由各起草单位主要负责人共同签署。</w:t>
      </w:r>
    </w:p>
    <w:p w:rsidR="00CF5163" w:rsidRPr="00A14E3B" w:rsidRDefault="00CF5163" w:rsidP="00170A2A">
      <w:pPr>
        <w:pStyle w:val="a1"/>
        <w:spacing w:before="156" w:after="156"/>
        <w:ind w:left="0"/>
        <w:rPr>
          <w:rFonts w:ascii="Times New Roman" w:eastAsia="宋体"/>
        </w:rPr>
      </w:pPr>
      <w:r w:rsidRPr="00A14E3B">
        <w:rPr>
          <w:rFonts w:ascii="Times New Roman"/>
        </w:rPr>
        <w:t>报送</w:t>
      </w:r>
      <w:r w:rsidR="0065641F">
        <w:rPr>
          <w:rFonts w:ascii="Times New Roman" w:hint="eastAsia"/>
        </w:rPr>
        <w:t>规章送审稿</w:t>
      </w:r>
    </w:p>
    <w:p w:rsidR="00CF5163" w:rsidRPr="007C3CA6" w:rsidRDefault="00CF5163" w:rsidP="007C3CA6">
      <w:pPr>
        <w:pStyle w:val="a2"/>
        <w:spacing w:beforeLines="0" w:afterLines="0"/>
        <w:ind w:left="0"/>
        <w:rPr>
          <w:rFonts w:ascii="宋体" w:eastAsia="宋体" w:hAnsi="宋体"/>
          <w:bCs/>
          <w:lang w:val="zh-CN"/>
        </w:rPr>
      </w:pPr>
      <w:r w:rsidRPr="007C3CA6">
        <w:rPr>
          <w:rFonts w:ascii="宋体" w:eastAsia="宋体" w:hAnsi="宋体"/>
          <w:bCs/>
          <w:lang w:val="zh-CN"/>
        </w:rPr>
        <w:t>对涉及公民、法人、其他组织切身利益的重大改革或重大行政措施等需省、设区市政府决策的</w:t>
      </w:r>
      <w:r w:rsidRPr="007C3CA6">
        <w:rPr>
          <w:rFonts w:ascii="宋体" w:eastAsia="宋体" w:hAnsi="宋体" w:hint="eastAsia"/>
          <w:bCs/>
          <w:lang w:val="zh-CN"/>
        </w:rPr>
        <w:t>事项的</w:t>
      </w:r>
      <w:r w:rsidRPr="007C3CA6">
        <w:rPr>
          <w:rFonts w:ascii="宋体" w:eastAsia="宋体" w:hAnsi="宋体"/>
          <w:bCs/>
          <w:lang w:val="zh-CN"/>
        </w:rPr>
        <w:t>规章，起草单位应开展社会稳定风险评估，提出解决方案，</w:t>
      </w:r>
      <w:r w:rsidRPr="007C3CA6">
        <w:rPr>
          <w:rFonts w:ascii="宋体" w:eastAsia="宋体" w:hAnsi="宋体" w:hint="eastAsia"/>
          <w:bCs/>
          <w:lang w:val="zh-CN"/>
        </w:rPr>
        <w:t>先行</w:t>
      </w:r>
      <w:r w:rsidRPr="007C3CA6">
        <w:rPr>
          <w:rFonts w:ascii="宋体" w:eastAsia="宋体" w:hAnsi="宋体"/>
          <w:bCs/>
          <w:lang w:val="zh-CN"/>
        </w:rPr>
        <w:t>报省、设区的市政府</w:t>
      </w:r>
      <w:r w:rsidRPr="007C3CA6">
        <w:rPr>
          <w:rFonts w:ascii="宋体" w:eastAsia="宋体" w:hAnsi="宋体" w:hint="eastAsia"/>
          <w:bCs/>
          <w:lang w:val="zh-CN"/>
        </w:rPr>
        <w:t>决定</w:t>
      </w:r>
      <w:r w:rsidRPr="007C3CA6">
        <w:rPr>
          <w:rFonts w:ascii="宋体" w:eastAsia="宋体" w:hAnsi="宋体"/>
          <w:bCs/>
          <w:lang w:val="zh-CN"/>
        </w:rPr>
        <w:t>。</w:t>
      </w:r>
    </w:p>
    <w:p w:rsidR="00CF5163" w:rsidRPr="007C3CA6" w:rsidRDefault="00CF5163" w:rsidP="007C3CA6">
      <w:pPr>
        <w:pStyle w:val="a2"/>
        <w:spacing w:beforeLines="0" w:afterLines="0"/>
        <w:ind w:left="0"/>
        <w:rPr>
          <w:rFonts w:ascii="宋体" w:eastAsia="宋体" w:hAnsi="宋体"/>
          <w:bCs/>
          <w:lang w:val="zh-CN"/>
        </w:rPr>
      </w:pPr>
      <w:r w:rsidRPr="007C3CA6">
        <w:rPr>
          <w:rFonts w:ascii="宋体" w:eastAsia="宋体" w:hAnsi="宋体"/>
          <w:bCs/>
          <w:lang w:val="zh-CN"/>
        </w:rPr>
        <w:t>起草单位应在计划审议时间的6个月前，将送审材料报送至本级政府，并抄送政府立法部门。送审材料包括：</w:t>
      </w:r>
    </w:p>
    <w:p w:rsidR="00CF5163" w:rsidRPr="00A14E3B" w:rsidRDefault="00CF5163" w:rsidP="000A2F8A">
      <w:pPr>
        <w:pStyle w:val="a"/>
        <w:numPr>
          <w:ilvl w:val="0"/>
          <w:numId w:val="3"/>
        </w:numPr>
        <w:tabs>
          <w:tab w:val="clear" w:pos="840"/>
        </w:tabs>
        <w:rPr>
          <w:rFonts w:ascii="Times New Roman"/>
        </w:rPr>
      </w:pPr>
      <w:r w:rsidRPr="00A14E3B">
        <w:rPr>
          <w:rFonts w:ascii="Times New Roman"/>
        </w:rPr>
        <w:t>规章送审稿</w:t>
      </w:r>
      <w:r>
        <w:rPr>
          <w:rFonts w:ascii="Times New Roman" w:hint="eastAsia"/>
        </w:rPr>
        <w:t>；</w:t>
      </w:r>
    </w:p>
    <w:p w:rsidR="00CF5163" w:rsidRPr="00A14E3B" w:rsidRDefault="00CF5163" w:rsidP="000A2F8A">
      <w:pPr>
        <w:pStyle w:val="a"/>
        <w:numPr>
          <w:ilvl w:val="0"/>
          <w:numId w:val="3"/>
        </w:numPr>
        <w:tabs>
          <w:tab w:val="clear" w:pos="840"/>
        </w:tabs>
        <w:rPr>
          <w:rFonts w:ascii="Times New Roman"/>
        </w:rPr>
      </w:pPr>
      <w:r>
        <w:rPr>
          <w:rFonts w:ascii="Times New Roman"/>
        </w:rPr>
        <w:t>规章送审稿说明：主要包括制定必要性、主要条款、有关方面的意见及</w:t>
      </w:r>
      <w:r w:rsidRPr="00A14E3B">
        <w:rPr>
          <w:rFonts w:ascii="Times New Roman"/>
        </w:rPr>
        <w:t>协调处理情况；</w:t>
      </w:r>
    </w:p>
    <w:p w:rsidR="00CF5163" w:rsidRPr="00A14E3B" w:rsidRDefault="00CF5163" w:rsidP="000A2F8A">
      <w:pPr>
        <w:pStyle w:val="a"/>
        <w:numPr>
          <w:ilvl w:val="0"/>
          <w:numId w:val="3"/>
        </w:numPr>
        <w:tabs>
          <w:tab w:val="clear" w:pos="840"/>
        </w:tabs>
        <w:rPr>
          <w:rFonts w:ascii="Times New Roman"/>
        </w:rPr>
      </w:pPr>
      <w:r w:rsidRPr="00A14E3B">
        <w:rPr>
          <w:rFonts w:ascii="Times New Roman"/>
        </w:rPr>
        <w:t>立法</w:t>
      </w:r>
      <w:r>
        <w:rPr>
          <w:rFonts w:ascii="Times New Roman" w:hint="eastAsia"/>
        </w:rPr>
        <w:t>依据</w:t>
      </w:r>
      <w:r w:rsidRPr="00A14E3B">
        <w:rPr>
          <w:rFonts w:ascii="Times New Roman"/>
        </w:rPr>
        <w:t>对照表</w:t>
      </w:r>
      <w:r>
        <w:rPr>
          <w:rFonts w:ascii="Times New Roman" w:hint="eastAsia"/>
        </w:rPr>
        <w:t>；</w:t>
      </w:r>
    </w:p>
    <w:p w:rsidR="00CF5163" w:rsidRPr="00A14E3B" w:rsidRDefault="00CF5163" w:rsidP="000A2F8A">
      <w:pPr>
        <w:pStyle w:val="a"/>
        <w:numPr>
          <w:ilvl w:val="0"/>
          <w:numId w:val="3"/>
        </w:numPr>
        <w:tabs>
          <w:tab w:val="clear" w:pos="840"/>
        </w:tabs>
        <w:rPr>
          <w:rFonts w:ascii="Times New Roman"/>
        </w:rPr>
      </w:pPr>
      <w:r w:rsidRPr="00A14E3B">
        <w:rPr>
          <w:rFonts w:ascii="Times New Roman"/>
        </w:rPr>
        <w:t>对规章送审稿主要问题的不同意见；</w:t>
      </w:r>
      <w:bookmarkStart w:id="46" w:name="_GoBack"/>
      <w:bookmarkEnd w:id="46"/>
    </w:p>
    <w:p w:rsidR="00CF5163" w:rsidRPr="00A14E3B" w:rsidRDefault="00CF5163" w:rsidP="000A2F8A">
      <w:pPr>
        <w:pStyle w:val="a"/>
        <w:numPr>
          <w:ilvl w:val="0"/>
          <w:numId w:val="3"/>
        </w:numPr>
        <w:tabs>
          <w:tab w:val="clear" w:pos="840"/>
        </w:tabs>
        <w:rPr>
          <w:rFonts w:ascii="Times New Roman"/>
        </w:rPr>
      </w:pPr>
      <w:r w:rsidRPr="00A14E3B">
        <w:rPr>
          <w:rFonts w:ascii="Times New Roman"/>
        </w:rPr>
        <w:t>其他有关材料：</w:t>
      </w:r>
    </w:p>
    <w:p w:rsidR="00CF5163" w:rsidRPr="00A14E3B" w:rsidRDefault="00CF5163" w:rsidP="000A2F8A">
      <w:pPr>
        <w:pStyle w:val="aff6"/>
        <w:numPr>
          <w:ilvl w:val="1"/>
          <w:numId w:val="4"/>
        </w:numPr>
        <w:tabs>
          <w:tab w:val="clear" w:pos="1260"/>
        </w:tabs>
        <w:rPr>
          <w:rFonts w:ascii="Times New Roman"/>
        </w:rPr>
      </w:pPr>
      <w:r w:rsidRPr="00A14E3B">
        <w:rPr>
          <w:rFonts w:ascii="Times New Roman"/>
        </w:rPr>
        <w:t>法律、法规依据以及国内外有关立法资料；</w:t>
      </w:r>
    </w:p>
    <w:p w:rsidR="00CF5163" w:rsidRPr="00A14E3B" w:rsidRDefault="00CF5163" w:rsidP="000A2F8A">
      <w:pPr>
        <w:pStyle w:val="aff6"/>
        <w:numPr>
          <w:ilvl w:val="1"/>
          <w:numId w:val="4"/>
        </w:numPr>
        <w:tabs>
          <w:tab w:val="clear" w:pos="1260"/>
        </w:tabs>
        <w:rPr>
          <w:rFonts w:ascii="Times New Roman"/>
        </w:rPr>
      </w:pPr>
      <w:r w:rsidRPr="00A14E3B">
        <w:rPr>
          <w:rFonts w:ascii="Times New Roman"/>
        </w:rPr>
        <w:lastRenderedPageBreak/>
        <w:t>所规范领域的实际情况和相关数据，实践中存在的主要问题，调研报告；</w:t>
      </w:r>
    </w:p>
    <w:p w:rsidR="00CF5163" w:rsidRPr="00A14E3B" w:rsidRDefault="00CF5163" w:rsidP="000A2F8A">
      <w:pPr>
        <w:pStyle w:val="aff6"/>
        <w:numPr>
          <w:ilvl w:val="1"/>
          <w:numId w:val="4"/>
        </w:numPr>
        <w:tabs>
          <w:tab w:val="clear" w:pos="1260"/>
        </w:tabs>
        <w:rPr>
          <w:rFonts w:ascii="Times New Roman"/>
        </w:rPr>
      </w:pPr>
      <w:r w:rsidRPr="00A14E3B">
        <w:rPr>
          <w:rFonts w:ascii="Times New Roman"/>
        </w:rPr>
        <w:t>征求意见汇总材料；</w:t>
      </w:r>
    </w:p>
    <w:p w:rsidR="00CF5163" w:rsidRPr="00A14E3B" w:rsidRDefault="00CF5163" w:rsidP="000A2F8A">
      <w:pPr>
        <w:pStyle w:val="aff6"/>
        <w:numPr>
          <w:ilvl w:val="1"/>
          <w:numId w:val="4"/>
        </w:numPr>
        <w:tabs>
          <w:tab w:val="clear" w:pos="1260"/>
        </w:tabs>
        <w:rPr>
          <w:rFonts w:ascii="Times New Roman"/>
        </w:rPr>
      </w:pPr>
      <w:r w:rsidRPr="00A14E3B">
        <w:rPr>
          <w:rFonts w:ascii="Times New Roman"/>
        </w:rPr>
        <w:t>咨询意见，论证、评估报告；</w:t>
      </w:r>
    </w:p>
    <w:p w:rsidR="00CF5163" w:rsidRPr="00A14E3B" w:rsidRDefault="00CF5163" w:rsidP="000A2F8A">
      <w:pPr>
        <w:pStyle w:val="aff6"/>
        <w:numPr>
          <w:ilvl w:val="1"/>
          <w:numId w:val="4"/>
        </w:numPr>
        <w:tabs>
          <w:tab w:val="clear" w:pos="1260"/>
        </w:tabs>
        <w:rPr>
          <w:rFonts w:ascii="Times New Roman"/>
        </w:rPr>
      </w:pPr>
      <w:r w:rsidRPr="00A14E3B">
        <w:rPr>
          <w:rFonts w:ascii="Times New Roman"/>
        </w:rPr>
        <w:t>听证会笔录、听证报告；</w:t>
      </w:r>
    </w:p>
    <w:p w:rsidR="00CF5163" w:rsidRPr="00503F9C" w:rsidRDefault="00CF5163" w:rsidP="000A2F8A">
      <w:pPr>
        <w:pStyle w:val="aff6"/>
        <w:numPr>
          <w:ilvl w:val="1"/>
          <w:numId w:val="4"/>
        </w:numPr>
        <w:tabs>
          <w:tab w:val="clear" w:pos="1260"/>
        </w:tabs>
        <w:rPr>
          <w:rFonts w:ascii="Times New Roman"/>
        </w:rPr>
      </w:pPr>
      <w:r w:rsidRPr="00A14E3B">
        <w:rPr>
          <w:rFonts w:ascii="Times New Roman"/>
        </w:rPr>
        <w:t>法律、法规规定的其他材料。</w:t>
      </w:r>
    </w:p>
    <w:p w:rsidR="00CF5163" w:rsidRPr="007C3CA6" w:rsidRDefault="00CF5163" w:rsidP="007C3CA6">
      <w:pPr>
        <w:pStyle w:val="a2"/>
        <w:spacing w:beforeLines="0" w:afterLines="0"/>
        <w:ind w:left="0"/>
        <w:rPr>
          <w:rFonts w:ascii="宋体" w:eastAsia="宋体" w:hAnsi="宋体"/>
          <w:bCs/>
          <w:lang w:val="zh-CN"/>
        </w:rPr>
      </w:pPr>
      <w:r w:rsidRPr="007C3CA6">
        <w:rPr>
          <w:rFonts w:ascii="宋体" w:eastAsia="宋体" w:hAnsi="宋体"/>
          <w:bCs/>
          <w:lang w:val="zh-CN"/>
        </w:rPr>
        <w:t>因特殊情况不能按时完成起草和送审的，起草单位应向本级政府提交书面报告说明情况，并抄送政府立法部门。起草单位延迟报送规定材料，</w:t>
      </w:r>
      <w:r w:rsidRPr="007C3CA6">
        <w:rPr>
          <w:rFonts w:ascii="宋体" w:eastAsia="宋体" w:hAnsi="宋体" w:hint="eastAsia"/>
          <w:bCs/>
          <w:lang w:val="zh-CN"/>
        </w:rPr>
        <w:t>致使</w:t>
      </w:r>
      <w:r w:rsidRPr="007C3CA6">
        <w:rPr>
          <w:rFonts w:ascii="宋体" w:eastAsia="宋体" w:hAnsi="宋体"/>
          <w:bCs/>
          <w:lang w:val="zh-CN"/>
        </w:rPr>
        <w:t>审查时间不足6个月的，政府立法部门可以相应延迟提请审议时间。</w:t>
      </w:r>
    </w:p>
    <w:p w:rsidR="0016233D" w:rsidRDefault="0016233D" w:rsidP="00170A2A">
      <w:pPr>
        <w:pStyle w:val="a0"/>
        <w:spacing w:before="312" w:after="312"/>
      </w:pPr>
      <w:r>
        <w:rPr>
          <w:rFonts w:hint="eastAsia"/>
        </w:rPr>
        <w:t>审查</w:t>
      </w:r>
    </w:p>
    <w:p w:rsidR="0016233D" w:rsidRDefault="0016233D" w:rsidP="00170A2A">
      <w:pPr>
        <w:pStyle w:val="a1"/>
        <w:spacing w:before="156" w:after="156"/>
        <w:ind w:left="0"/>
      </w:pPr>
      <w:r>
        <w:rPr>
          <w:rFonts w:hint="eastAsia"/>
        </w:rPr>
        <w:t>材料审查</w:t>
      </w:r>
    </w:p>
    <w:p w:rsidR="007C3CA6" w:rsidRDefault="007C3CA6" w:rsidP="007C3CA6">
      <w:pPr>
        <w:pStyle w:val="a2"/>
        <w:spacing w:beforeLines="0" w:afterLines="0"/>
        <w:ind w:left="0"/>
        <w:rPr>
          <w:rFonts w:ascii="宋体" w:eastAsia="宋体" w:hAnsi="宋体" w:cs="宋体"/>
        </w:rPr>
      </w:pPr>
      <w:r>
        <w:rPr>
          <w:rFonts w:ascii="宋体" w:eastAsia="宋体" w:hAnsi="宋体" w:cs="宋体" w:hint="eastAsia"/>
        </w:rPr>
        <w:t>政府立法部门对送审材料进行审查。具体包括：</w:t>
      </w:r>
    </w:p>
    <w:p w:rsidR="007C3CA6" w:rsidRDefault="007C3CA6" w:rsidP="000A2F8A">
      <w:pPr>
        <w:pStyle w:val="a"/>
        <w:numPr>
          <w:ilvl w:val="0"/>
          <w:numId w:val="5"/>
        </w:numPr>
        <w:tabs>
          <w:tab w:val="clear" w:pos="840"/>
        </w:tabs>
      </w:pPr>
      <w:r>
        <w:rPr>
          <w:rFonts w:hint="eastAsia"/>
        </w:rPr>
        <w:t>审查材料的齐全性。对材料不全或不符合要求的，告知起草单位于15日内补正；</w:t>
      </w:r>
    </w:p>
    <w:p w:rsidR="007C3CA6" w:rsidRDefault="007C3CA6" w:rsidP="000A2F8A">
      <w:pPr>
        <w:pStyle w:val="a"/>
        <w:numPr>
          <w:ilvl w:val="0"/>
          <w:numId w:val="5"/>
        </w:numPr>
        <w:tabs>
          <w:tab w:val="clear" w:pos="840"/>
        </w:tabs>
      </w:pPr>
      <w:r>
        <w:rPr>
          <w:rFonts w:hint="eastAsia"/>
        </w:rPr>
        <w:t>自收到送审材料之日起20日内，对下列内容进行审查，并提出初步审查意见：</w:t>
      </w:r>
    </w:p>
    <w:p w:rsidR="007C3CA6" w:rsidRDefault="007C3CA6" w:rsidP="000A2F8A">
      <w:pPr>
        <w:pStyle w:val="aff6"/>
        <w:numPr>
          <w:ilvl w:val="1"/>
          <w:numId w:val="2"/>
        </w:numPr>
        <w:tabs>
          <w:tab w:val="left" w:pos="1260"/>
        </w:tabs>
      </w:pPr>
      <w:r>
        <w:rPr>
          <w:rFonts w:hint="eastAsia"/>
        </w:rPr>
        <w:t>是否符合《江苏省规章制定程序规定》的相关规定；</w:t>
      </w:r>
    </w:p>
    <w:p w:rsidR="007C3CA6" w:rsidRDefault="007C3CA6" w:rsidP="000A2F8A">
      <w:pPr>
        <w:pStyle w:val="aff6"/>
        <w:numPr>
          <w:ilvl w:val="1"/>
          <w:numId w:val="2"/>
        </w:numPr>
        <w:tabs>
          <w:tab w:val="left" w:pos="1260"/>
        </w:tabs>
      </w:pPr>
      <w:r>
        <w:rPr>
          <w:rFonts w:hint="eastAsia"/>
        </w:rPr>
        <w:t>是否符合社会主义核心价值观的要求；</w:t>
      </w:r>
    </w:p>
    <w:p w:rsidR="007C3CA6" w:rsidRDefault="007C3CA6" w:rsidP="000A2F8A">
      <w:pPr>
        <w:pStyle w:val="aff6"/>
        <w:numPr>
          <w:ilvl w:val="1"/>
          <w:numId w:val="2"/>
        </w:numPr>
        <w:tabs>
          <w:tab w:val="left" w:pos="1260"/>
        </w:tabs>
      </w:pPr>
      <w:r>
        <w:rPr>
          <w:rFonts w:hint="eastAsia"/>
        </w:rPr>
        <w:t>是否与有关规章协调、衔接；</w:t>
      </w:r>
    </w:p>
    <w:p w:rsidR="007C3CA6" w:rsidRDefault="007C3CA6" w:rsidP="000A2F8A">
      <w:pPr>
        <w:pStyle w:val="aff6"/>
        <w:numPr>
          <w:ilvl w:val="1"/>
          <w:numId w:val="2"/>
        </w:numPr>
        <w:tabs>
          <w:tab w:val="left" w:pos="1260"/>
        </w:tabs>
      </w:pPr>
      <w:r>
        <w:rPr>
          <w:rFonts w:hint="eastAsia"/>
        </w:rPr>
        <w:t>拟确立的制度和措施是否必要、可行；</w:t>
      </w:r>
    </w:p>
    <w:p w:rsidR="007C3CA6" w:rsidRDefault="007C3CA6" w:rsidP="000A2F8A">
      <w:pPr>
        <w:pStyle w:val="aff6"/>
        <w:numPr>
          <w:ilvl w:val="1"/>
          <w:numId w:val="2"/>
        </w:numPr>
        <w:tabs>
          <w:tab w:val="left" w:pos="1260"/>
        </w:tabs>
      </w:pPr>
      <w:r>
        <w:rPr>
          <w:rFonts w:hint="eastAsia"/>
        </w:rPr>
        <w:t>是否正确处理有关机关、组织和公民对规章送审稿主要问题的意见；</w:t>
      </w:r>
    </w:p>
    <w:p w:rsidR="007C3CA6" w:rsidRDefault="007C3CA6" w:rsidP="000A2F8A">
      <w:pPr>
        <w:pStyle w:val="aff6"/>
        <w:numPr>
          <w:ilvl w:val="1"/>
          <w:numId w:val="2"/>
        </w:numPr>
        <w:tabs>
          <w:tab w:val="left" w:pos="1260"/>
        </w:tabs>
      </w:pPr>
      <w:r>
        <w:rPr>
          <w:rFonts w:hint="eastAsia"/>
        </w:rPr>
        <w:t>是否符合立法技术要求；</w:t>
      </w:r>
    </w:p>
    <w:p w:rsidR="007C3CA6" w:rsidRDefault="007C3CA6" w:rsidP="000A2F8A">
      <w:pPr>
        <w:pStyle w:val="aff6"/>
        <w:numPr>
          <w:ilvl w:val="1"/>
          <w:numId w:val="2"/>
        </w:numPr>
        <w:tabs>
          <w:tab w:val="left" w:pos="1260"/>
        </w:tabs>
      </w:pPr>
      <w:r>
        <w:rPr>
          <w:rFonts w:hint="eastAsia"/>
        </w:rPr>
        <w:t>依法需审查的其他内容。</w:t>
      </w:r>
    </w:p>
    <w:p w:rsidR="0016233D" w:rsidRDefault="0016233D" w:rsidP="0016233D">
      <w:pPr>
        <w:pStyle w:val="a2"/>
        <w:spacing w:beforeLines="0" w:afterLines="0"/>
        <w:ind w:left="0"/>
        <w:rPr>
          <w:rFonts w:ascii="宋体" w:eastAsia="宋体" w:hAnsi="宋体" w:cs="宋体"/>
        </w:rPr>
      </w:pPr>
      <w:r>
        <w:rPr>
          <w:rFonts w:ascii="宋体" w:eastAsia="宋体" w:hAnsi="宋体" w:cs="宋体" w:hint="eastAsia"/>
        </w:rPr>
        <w:t>送审材料出现下列情况之一的，政府立法部门可缓办或退回起草单位，书面告知、说明理由并提出工作建议：</w:t>
      </w:r>
    </w:p>
    <w:p w:rsidR="0016233D" w:rsidRDefault="0016233D" w:rsidP="000A2F8A">
      <w:pPr>
        <w:pStyle w:val="a"/>
        <w:numPr>
          <w:ilvl w:val="0"/>
          <w:numId w:val="6"/>
        </w:numPr>
        <w:tabs>
          <w:tab w:val="clear" w:pos="840"/>
        </w:tabs>
      </w:pPr>
      <w:r>
        <w:rPr>
          <w:rFonts w:hint="eastAsia"/>
        </w:rPr>
        <w:t>制定规章的基本条件尚不成熟、发生重大变化或所依据的上位法、国家政策将作重大调整的；</w:t>
      </w:r>
    </w:p>
    <w:p w:rsidR="0016233D" w:rsidRDefault="0016233D" w:rsidP="000A2F8A">
      <w:pPr>
        <w:pStyle w:val="a"/>
        <w:numPr>
          <w:ilvl w:val="0"/>
          <w:numId w:val="6"/>
        </w:numPr>
        <w:tabs>
          <w:tab w:val="clear" w:pos="840"/>
        </w:tabs>
      </w:pPr>
      <w:r>
        <w:rPr>
          <w:rFonts w:hint="eastAsia"/>
        </w:rPr>
        <w:t>重复上位法规定，解决本地实际问题针对性不强，没有制定必要的；</w:t>
      </w:r>
    </w:p>
    <w:p w:rsidR="0016233D" w:rsidRDefault="0016233D" w:rsidP="000A2F8A">
      <w:pPr>
        <w:pStyle w:val="a"/>
        <w:numPr>
          <w:ilvl w:val="0"/>
          <w:numId w:val="6"/>
        </w:numPr>
        <w:tabs>
          <w:tab w:val="clear" w:pos="840"/>
        </w:tabs>
      </w:pPr>
      <w:r>
        <w:rPr>
          <w:rFonts w:hint="eastAsia"/>
        </w:rPr>
        <w:t>存在重大合法性、合理性问题，或明显不符合国家有关政策的；</w:t>
      </w:r>
    </w:p>
    <w:p w:rsidR="0016233D" w:rsidRDefault="0016233D" w:rsidP="000A2F8A">
      <w:pPr>
        <w:pStyle w:val="a"/>
        <w:numPr>
          <w:ilvl w:val="0"/>
          <w:numId w:val="6"/>
        </w:numPr>
        <w:tabs>
          <w:tab w:val="clear" w:pos="840"/>
        </w:tabs>
      </w:pPr>
      <w:r>
        <w:rPr>
          <w:rFonts w:hint="eastAsia"/>
        </w:rPr>
        <w:t>有关机构或部门对规章送审稿规定的主要条款存在较大争议，起草单位未与有关机构或部门充分协商的；</w:t>
      </w:r>
    </w:p>
    <w:p w:rsidR="0016233D" w:rsidRDefault="0016233D" w:rsidP="000A2F8A">
      <w:pPr>
        <w:pStyle w:val="a"/>
        <w:numPr>
          <w:ilvl w:val="0"/>
          <w:numId w:val="6"/>
        </w:numPr>
        <w:tabs>
          <w:tab w:val="clear" w:pos="840"/>
        </w:tabs>
      </w:pPr>
      <w:r>
        <w:rPr>
          <w:rFonts w:hint="eastAsia"/>
        </w:rPr>
        <w:t>未按照规定公开征求意见，依法应举行而未举行立法听证会的；</w:t>
      </w:r>
    </w:p>
    <w:p w:rsidR="0016233D" w:rsidRDefault="0016233D" w:rsidP="000A2F8A">
      <w:pPr>
        <w:pStyle w:val="a"/>
        <w:numPr>
          <w:ilvl w:val="0"/>
          <w:numId w:val="6"/>
        </w:numPr>
        <w:tabs>
          <w:tab w:val="clear" w:pos="840"/>
        </w:tabs>
      </w:pPr>
      <w:r>
        <w:rPr>
          <w:rFonts w:hint="eastAsia"/>
        </w:rPr>
        <w:t>上报规章送审稿不符合报送材料要求，未按规定补正的；</w:t>
      </w:r>
    </w:p>
    <w:p w:rsidR="0016233D" w:rsidRDefault="0016233D" w:rsidP="000A2F8A">
      <w:pPr>
        <w:pStyle w:val="a"/>
        <w:numPr>
          <w:ilvl w:val="0"/>
          <w:numId w:val="6"/>
        </w:numPr>
        <w:tabs>
          <w:tab w:val="clear" w:pos="840"/>
        </w:tabs>
      </w:pPr>
      <w:r>
        <w:rPr>
          <w:rFonts w:hint="eastAsia"/>
        </w:rPr>
        <w:t>不宜继续审查的其他情形。</w:t>
      </w:r>
    </w:p>
    <w:p w:rsidR="0016233D" w:rsidRPr="00125D75" w:rsidRDefault="0016233D" w:rsidP="0016233D">
      <w:pPr>
        <w:pStyle w:val="a2"/>
        <w:spacing w:beforeLines="0" w:afterLines="0"/>
        <w:ind w:left="0"/>
        <w:rPr>
          <w:rFonts w:ascii="宋体" w:eastAsia="宋体" w:hAnsi="宋体" w:cs="宋体"/>
        </w:rPr>
      </w:pPr>
      <w:r w:rsidRPr="00125D75">
        <w:rPr>
          <w:rFonts w:ascii="宋体" w:eastAsia="宋体" w:hAnsi="宋体" w:cs="宋体" w:hint="eastAsia"/>
        </w:rPr>
        <w:t>出现暂缓审查，政府立法部门应与</w:t>
      </w:r>
      <w:r w:rsidR="00125D75" w:rsidRPr="00125D75">
        <w:rPr>
          <w:rFonts w:ascii="宋体" w:eastAsia="宋体" w:hAnsi="宋体" w:cs="宋体" w:hint="eastAsia"/>
        </w:rPr>
        <w:t>有关部门</w:t>
      </w:r>
      <w:r w:rsidRPr="00125D75">
        <w:rPr>
          <w:rFonts w:ascii="宋体" w:eastAsia="宋体" w:hAnsi="宋体" w:cs="宋体" w:hint="eastAsia"/>
        </w:rPr>
        <w:t>沟通、协商，并向本级政府报告。</w:t>
      </w:r>
    </w:p>
    <w:p w:rsidR="0016233D" w:rsidRPr="0090523C" w:rsidRDefault="0016233D" w:rsidP="000A2F8A">
      <w:pPr>
        <w:widowControl/>
        <w:numPr>
          <w:ilvl w:val="2"/>
          <w:numId w:val="1"/>
        </w:numPr>
        <w:adjustRightInd w:val="0"/>
        <w:snapToGrid w:val="0"/>
        <w:ind w:left="0"/>
        <w:jc w:val="left"/>
        <w:rPr>
          <w:rFonts w:hAnsi="宋体" w:cs="宋体"/>
          <w:szCs w:val="21"/>
        </w:rPr>
      </w:pPr>
      <w:r>
        <w:rPr>
          <w:rFonts w:ascii="宋体" w:hAnsi="宋体" w:cs="宋体" w:hint="eastAsia"/>
          <w:szCs w:val="21"/>
        </w:rPr>
        <w:t>对规章中涉及的重要问题，应及时报送政府立法部门党委会进行研究。</w:t>
      </w:r>
    </w:p>
    <w:p w:rsidR="0016233D" w:rsidRPr="00E861DD" w:rsidRDefault="0016233D" w:rsidP="00170A2A">
      <w:pPr>
        <w:pStyle w:val="a1"/>
        <w:spacing w:before="156" w:after="156"/>
        <w:ind w:left="0"/>
        <w:rPr>
          <w:rFonts w:ascii="Times New Roman"/>
        </w:rPr>
      </w:pPr>
      <w:r w:rsidRPr="00E861DD">
        <w:rPr>
          <w:rFonts w:ascii="Times New Roman" w:hint="eastAsia"/>
        </w:rPr>
        <w:t>起草情况</w:t>
      </w:r>
      <w:r w:rsidR="007C3CA6">
        <w:rPr>
          <w:rFonts w:ascii="Times New Roman" w:hint="eastAsia"/>
        </w:rPr>
        <w:t>审前</w:t>
      </w:r>
      <w:r w:rsidRPr="00E861DD">
        <w:rPr>
          <w:rFonts w:ascii="Times New Roman" w:hint="eastAsia"/>
        </w:rPr>
        <w:t>说明会</w:t>
      </w:r>
    </w:p>
    <w:p w:rsidR="0016233D" w:rsidRPr="0090523C" w:rsidRDefault="0016233D" w:rsidP="0016233D">
      <w:pPr>
        <w:pStyle w:val="a2"/>
        <w:numPr>
          <w:ilvl w:val="0"/>
          <w:numId w:val="0"/>
        </w:numPr>
        <w:spacing w:beforeLines="0" w:afterLines="0"/>
        <w:ind w:firstLineChars="200" w:firstLine="420"/>
        <w:rPr>
          <w:rFonts w:ascii="宋体" w:eastAsia="宋体" w:hAnsi="宋体" w:cs="宋体"/>
        </w:rPr>
      </w:pPr>
      <w:r w:rsidRPr="0090523C">
        <w:rPr>
          <w:rFonts w:ascii="宋体" w:eastAsia="宋体" w:hAnsi="宋体" w:cs="宋体" w:hint="eastAsia"/>
        </w:rPr>
        <w:t>政府立法部门宜组织召开起草情况</w:t>
      </w:r>
      <w:r w:rsidR="007C3CA6">
        <w:rPr>
          <w:rFonts w:ascii="宋体" w:eastAsia="宋体" w:hAnsi="宋体" w:cs="宋体" w:hint="eastAsia"/>
        </w:rPr>
        <w:t>审前</w:t>
      </w:r>
      <w:r w:rsidRPr="0090523C">
        <w:rPr>
          <w:rFonts w:ascii="宋体" w:eastAsia="宋体" w:hAnsi="宋体" w:cs="宋体" w:hint="eastAsia"/>
        </w:rPr>
        <w:t>说明会，由起草部门就规章的立法必要性和可行性、起草过程及主要内容等作出说明，并对下一步审查修改工作进行安排部署。</w:t>
      </w:r>
    </w:p>
    <w:p w:rsidR="0016233D" w:rsidRPr="00E861DD" w:rsidRDefault="0016233D" w:rsidP="00170A2A">
      <w:pPr>
        <w:pStyle w:val="a1"/>
        <w:spacing w:before="156" w:after="156"/>
        <w:ind w:left="0"/>
        <w:rPr>
          <w:rFonts w:ascii="Times New Roman"/>
        </w:rPr>
      </w:pPr>
      <w:r w:rsidRPr="00E861DD">
        <w:rPr>
          <w:rFonts w:ascii="Times New Roman" w:hint="eastAsia"/>
        </w:rPr>
        <w:t>听取意见</w:t>
      </w:r>
    </w:p>
    <w:p w:rsidR="0016233D" w:rsidRDefault="0016233D" w:rsidP="0016233D">
      <w:pPr>
        <w:pStyle w:val="a2"/>
        <w:spacing w:before="156" w:after="156"/>
        <w:ind w:left="0"/>
      </w:pPr>
      <w:r>
        <w:rPr>
          <w:rFonts w:hint="eastAsia"/>
        </w:rPr>
        <w:t>征求意见</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lastRenderedPageBreak/>
        <w:t>政府立法部门应将规章送审稿涉及的主要问题发送有关部门、下级政府、相关组织、专家学者等征求意见；有关部门、下级政府应在规定期限内反馈盖有单位印章的书面意见。</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政府立法部门宜通过立法基层联系点收集基层意见和建议。</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政府立法部门宜将规章送审稿或修改稿及其说明等在本部门门户网站或司法厅门户网站向社会公开征求意见，公示期限宜不少于</w:t>
      </w:r>
      <w:r w:rsidRPr="00E861DD">
        <w:rPr>
          <w:rFonts w:ascii="Times New Roman" w:eastAsia="宋体" w:hint="eastAsia"/>
          <w:kern w:val="2"/>
          <w:szCs w:val="24"/>
        </w:rPr>
        <w:t>30</w:t>
      </w:r>
      <w:r w:rsidRPr="00E861DD">
        <w:rPr>
          <w:rFonts w:ascii="Times New Roman" w:eastAsia="宋体" w:hint="eastAsia"/>
          <w:kern w:val="2"/>
          <w:szCs w:val="24"/>
        </w:rPr>
        <w:t>日。</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征求意见工作结束后，有关部门提出的意见涉及其他部门或公众重大利益调整的，需重新征求意见，宜按照本标准</w:t>
      </w:r>
      <w:r w:rsidR="00676AD1" w:rsidRPr="00E861DD">
        <w:rPr>
          <w:rFonts w:ascii="Times New Roman" w:eastAsia="宋体" w:hint="eastAsia"/>
          <w:kern w:val="2"/>
          <w:szCs w:val="24"/>
        </w:rPr>
        <w:t>6</w:t>
      </w:r>
      <w:r w:rsidRPr="00E861DD">
        <w:rPr>
          <w:rFonts w:ascii="Times New Roman" w:eastAsia="宋体" w:hint="eastAsia"/>
          <w:kern w:val="2"/>
          <w:szCs w:val="24"/>
        </w:rPr>
        <w:t>.3.1.1</w:t>
      </w:r>
      <w:r w:rsidRPr="00E861DD">
        <w:rPr>
          <w:rFonts w:ascii="Times New Roman" w:eastAsia="宋体" w:hint="eastAsia"/>
          <w:kern w:val="2"/>
          <w:szCs w:val="24"/>
        </w:rPr>
        <w:t>、</w:t>
      </w:r>
      <w:r w:rsidR="00676AD1" w:rsidRPr="00E861DD">
        <w:rPr>
          <w:rFonts w:ascii="Times New Roman" w:eastAsia="宋体" w:hint="eastAsia"/>
          <w:kern w:val="2"/>
          <w:szCs w:val="24"/>
        </w:rPr>
        <w:t>6</w:t>
      </w:r>
      <w:r w:rsidRPr="00E861DD">
        <w:rPr>
          <w:rFonts w:ascii="Times New Roman" w:eastAsia="宋体" w:hint="eastAsia"/>
          <w:kern w:val="2"/>
          <w:szCs w:val="24"/>
        </w:rPr>
        <w:t>.3.1.2</w:t>
      </w:r>
      <w:r w:rsidRPr="00E861DD">
        <w:rPr>
          <w:rFonts w:ascii="Times New Roman" w:eastAsia="宋体" w:hint="eastAsia"/>
          <w:kern w:val="2"/>
          <w:szCs w:val="24"/>
        </w:rPr>
        <w:t>、</w:t>
      </w:r>
      <w:r w:rsidR="00676AD1" w:rsidRPr="00E861DD">
        <w:rPr>
          <w:rFonts w:ascii="Times New Roman" w:eastAsia="宋体" w:hint="eastAsia"/>
          <w:kern w:val="2"/>
          <w:szCs w:val="24"/>
        </w:rPr>
        <w:t>6</w:t>
      </w:r>
      <w:r w:rsidRPr="00E861DD">
        <w:rPr>
          <w:rFonts w:ascii="Times New Roman" w:eastAsia="宋体" w:hint="eastAsia"/>
          <w:kern w:val="2"/>
          <w:szCs w:val="24"/>
        </w:rPr>
        <w:t>.3.1.3</w:t>
      </w:r>
      <w:r w:rsidRPr="00E861DD">
        <w:rPr>
          <w:rFonts w:ascii="Times New Roman" w:eastAsia="宋体" w:hint="eastAsia"/>
          <w:kern w:val="2"/>
          <w:szCs w:val="24"/>
        </w:rPr>
        <w:t>相关程序办理。</w:t>
      </w:r>
    </w:p>
    <w:p w:rsidR="0016233D" w:rsidRDefault="0016233D" w:rsidP="0016233D">
      <w:pPr>
        <w:pStyle w:val="a2"/>
        <w:spacing w:before="156" w:after="156"/>
        <w:ind w:left="0"/>
      </w:pPr>
      <w:r>
        <w:rPr>
          <w:rFonts w:hint="eastAsia"/>
        </w:rPr>
        <w:t>论证咨询</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涉及重大利益调整的规章，政府立法部门应进行论证咨询。论证咨询形式有：座谈会、论证会、听证会、委托研究等。</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规章通过后，组织论证咨询的部门或单位可根据需要，将有关论证报告、听证报告、专项研究报告、咨询意见书等立法论证咨询报告和材料向社会公开，但涉及国家秘密、商业秘密或个人隐私的除外。</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参与论证咨询的单位及个人，对在论证咨询中知悉的国家秘密、商业秘密和个人隐私，应予以保密。</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论证咨询所需经费，按照国家有关预算管理的规定列支。</w:t>
      </w:r>
    </w:p>
    <w:p w:rsidR="00C41F13" w:rsidRPr="00E861DD" w:rsidRDefault="00C41F13" w:rsidP="00E861DD">
      <w:pPr>
        <w:pStyle w:val="a3"/>
        <w:spacing w:beforeLines="0" w:afterLines="0"/>
        <w:rPr>
          <w:rFonts w:ascii="Times New Roman" w:eastAsia="宋体"/>
          <w:kern w:val="2"/>
          <w:szCs w:val="24"/>
        </w:rPr>
      </w:pPr>
      <w:r w:rsidRPr="00E861DD">
        <w:rPr>
          <w:rFonts w:ascii="Times New Roman" w:eastAsia="宋体" w:hint="eastAsia"/>
          <w:kern w:val="2"/>
          <w:szCs w:val="24"/>
        </w:rPr>
        <w:t>涉及经济社会发展重要事项，公民、法人或其他组织切身利益，法律特殊保护群体权益等的规章，政府立法部门宜与本级政协有关委员会等开展立法协商，听取政协委员、民主党派、工商联、无党派人士、人民团体、社会组织的意见。</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对有较大争议的规章，政府立法部门宜委托有关专家、教学科研单位、社会组织进行第三方评估，</w:t>
      </w:r>
      <w:r w:rsidRPr="00E861DD">
        <w:rPr>
          <w:rFonts w:ascii="Times New Roman" w:eastAsia="宋体"/>
          <w:kern w:val="2"/>
          <w:szCs w:val="24"/>
        </w:rPr>
        <w:t>按照以下程序进</w:t>
      </w:r>
      <w:r w:rsidRPr="00E861DD">
        <w:rPr>
          <w:rFonts w:ascii="Times New Roman" w:eastAsia="宋体" w:hint="eastAsia"/>
          <w:kern w:val="2"/>
          <w:szCs w:val="24"/>
        </w:rPr>
        <w:t>行：</w:t>
      </w:r>
    </w:p>
    <w:p w:rsidR="0016233D" w:rsidRDefault="0016233D" w:rsidP="000A2F8A">
      <w:pPr>
        <w:pStyle w:val="a"/>
        <w:numPr>
          <w:ilvl w:val="0"/>
          <w:numId w:val="7"/>
        </w:numPr>
        <w:tabs>
          <w:tab w:val="clear" w:pos="840"/>
        </w:tabs>
      </w:pPr>
      <w:r>
        <w:rPr>
          <w:rFonts w:hint="eastAsia"/>
        </w:rPr>
        <w:t>选择评估主体。根据评估事项确定条件要求，择优选定第三方，签订委托协议。</w:t>
      </w:r>
    </w:p>
    <w:p w:rsidR="0016233D" w:rsidRDefault="0016233D" w:rsidP="000A2F8A">
      <w:pPr>
        <w:pStyle w:val="a"/>
        <w:numPr>
          <w:ilvl w:val="0"/>
          <w:numId w:val="7"/>
        </w:numPr>
        <w:tabs>
          <w:tab w:val="clear" w:pos="840"/>
        </w:tabs>
      </w:pPr>
      <w:r>
        <w:rPr>
          <w:rFonts w:hint="eastAsia"/>
        </w:rPr>
        <w:t>制定评估方案。第三方按照委托协议的要求提出评估方案，确定评估步骤和标准，明确评估方法。评估方案经委托方审核同意后，由评估方组织实施。</w:t>
      </w:r>
    </w:p>
    <w:p w:rsidR="0016233D" w:rsidRDefault="0016233D" w:rsidP="000A2F8A">
      <w:pPr>
        <w:pStyle w:val="a"/>
        <w:numPr>
          <w:ilvl w:val="0"/>
          <w:numId w:val="7"/>
        </w:numPr>
        <w:tabs>
          <w:tab w:val="clear" w:pos="840"/>
        </w:tabs>
      </w:pPr>
      <w:r>
        <w:rPr>
          <w:rFonts w:hint="eastAsia"/>
        </w:rPr>
        <w:t>开展科学评估。第三方按照评估方案收集与评估事项相关的信息资料，归纳基本情况，进行研究论证，形成评估报告，报告内容应包括以下内容：</w:t>
      </w:r>
    </w:p>
    <w:p w:rsidR="0016233D" w:rsidRDefault="0016233D" w:rsidP="000A2F8A">
      <w:pPr>
        <w:pStyle w:val="aff6"/>
        <w:numPr>
          <w:ilvl w:val="0"/>
          <w:numId w:val="18"/>
        </w:numPr>
      </w:pPr>
      <w:r>
        <w:rPr>
          <w:rFonts w:hint="eastAsia"/>
        </w:rPr>
        <w:t>评估工作的基本情况；</w:t>
      </w:r>
    </w:p>
    <w:p w:rsidR="0016233D" w:rsidRDefault="0016233D" w:rsidP="000A2F8A">
      <w:pPr>
        <w:pStyle w:val="aff6"/>
        <w:numPr>
          <w:ilvl w:val="0"/>
          <w:numId w:val="18"/>
        </w:numPr>
      </w:pPr>
      <w:r>
        <w:rPr>
          <w:rFonts w:hint="eastAsia"/>
        </w:rPr>
        <w:t>评估内容分析和依据；</w:t>
      </w:r>
    </w:p>
    <w:p w:rsidR="0016233D" w:rsidRDefault="0016233D" w:rsidP="000A2F8A">
      <w:pPr>
        <w:pStyle w:val="aff6"/>
        <w:numPr>
          <w:ilvl w:val="0"/>
          <w:numId w:val="18"/>
        </w:numPr>
      </w:pPr>
      <w:r>
        <w:rPr>
          <w:rFonts w:hint="eastAsia"/>
        </w:rPr>
        <w:t>评估结论及意见建议；</w:t>
      </w:r>
    </w:p>
    <w:p w:rsidR="0016233D" w:rsidRDefault="0016233D" w:rsidP="000A2F8A">
      <w:pPr>
        <w:pStyle w:val="aff6"/>
        <w:numPr>
          <w:ilvl w:val="0"/>
          <w:numId w:val="18"/>
        </w:numPr>
      </w:pPr>
      <w:r>
        <w:rPr>
          <w:rFonts w:hint="eastAsia"/>
        </w:rPr>
        <w:t>参加评估人员的签名和评估机构盖章；</w:t>
      </w:r>
    </w:p>
    <w:p w:rsidR="0016233D" w:rsidRDefault="0016233D" w:rsidP="000A2F8A">
      <w:pPr>
        <w:pStyle w:val="aff6"/>
        <w:numPr>
          <w:ilvl w:val="0"/>
          <w:numId w:val="18"/>
        </w:numPr>
      </w:pPr>
      <w:r>
        <w:rPr>
          <w:rFonts w:hint="eastAsia"/>
        </w:rPr>
        <w:t>其他需要说明的问题。</w:t>
      </w:r>
    </w:p>
    <w:p w:rsidR="0016233D" w:rsidRDefault="0016233D" w:rsidP="000A2F8A">
      <w:pPr>
        <w:pStyle w:val="a"/>
        <w:numPr>
          <w:ilvl w:val="0"/>
          <w:numId w:val="7"/>
        </w:numPr>
        <w:tabs>
          <w:tab w:val="clear" w:pos="840"/>
        </w:tabs>
      </w:pPr>
      <w:r>
        <w:rPr>
          <w:rFonts w:hint="eastAsia"/>
        </w:rPr>
        <w:t>验收评估成果。委托方对第三方开展评估的情况及其成果进行验收，第三方应严格按照评估方案确定的评估步骤、标准和方法进行评估。验收中发现不符合评估方案要求的，应要求第三方限期补充评估或者重新进行评估。逾期仍未能通过验收的，委托方可终止协议。</w:t>
      </w:r>
    </w:p>
    <w:p w:rsidR="0016233D" w:rsidRDefault="0016233D" w:rsidP="000A2F8A">
      <w:pPr>
        <w:pStyle w:val="a"/>
        <w:numPr>
          <w:ilvl w:val="0"/>
          <w:numId w:val="7"/>
        </w:numPr>
        <w:tabs>
          <w:tab w:val="clear" w:pos="840"/>
        </w:tabs>
      </w:pPr>
      <w:r>
        <w:rPr>
          <w:rFonts w:hint="eastAsia"/>
        </w:rPr>
        <w:t>交付评估成果。对符合约定要求的评估成果履行成果交接、评估经费支付等手续。委托方应加强对评估经费的管理，评估经费的拨付应当按照有关财务管理规定严格审批。</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对立法中遇到的重大疑难问题，专业性、技术性较强的问题和社会生活中新出现的问题，可委托高等院校、科研机构、专业智库等开展专项研究。</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举行听证会的，应按照</w:t>
      </w:r>
      <w:r w:rsidR="00676AD1" w:rsidRPr="00E861DD">
        <w:rPr>
          <w:rFonts w:ascii="Times New Roman" w:eastAsia="宋体" w:hint="eastAsia"/>
          <w:kern w:val="2"/>
          <w:szCs w:val="24"/>
        </w:rPr>
        <w:t>5.2.5</w:t>
      </w:r>
      <w:r w:rsidRPr="00E861DD">
        <w:rPr>
          <w:rFonts w:ascii="Times New Roman" w:eastAsia="宋体" w:hint="eastAsia"/>
          <w:kern w:val="2"/>
          <w:szCs w:val="24"/>
        </w:rPr>
        <w:t>规定的程序组织，</w:t>
      </w:r>
      <w:r w:rsidRPr="00E861DD">
        <w:rPr>
          <w:rFonts w:ascii="Times New Roman" w:eastAsia="宋体"/>
          <w:kern w:val="2"/>
          <w:szCs w:val="24"/>
        </w:rPr>
        <w:t>听证会可以采取小型化、连续召开的方式</w:t>
      </w:r>
      <w:r w:rsidRPr="00E861DD">
        <w:rPr>
          <w:rFonts w:ascii="Times New Roman" w:eastAsia="宋体" w:hint="eastAsia"/>
          <w:kern w:val="2"/>
          <w:szCs w:val="24"/>
        </w:rPr>
        <w:t>进行。</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lastRenderedPageBreak/>
        <w:t>根据需要，政府立法部门或者起草单位可以组织召开行政相对人座谈会，听取行政相对人对相关立法的意见建议。</w:t>
      </w:r>
    </w:p>
    <w:p w:rsidR="0016233D" w:rsidRDefault="0016233D" w:rsidP="0016233D">
      <w:pPr>
        <w:pStyle w:val="a2"/>
        <w:spacing w:before="156" w:after="156"/>
        <w:ind w:left="0"/>
      </w:pPr>
      <w:r>
        <w:rPr>
          <w:rFonts w:hint="eastAsia"/>
        </w:rPr>
        <w:t>立法调研</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政府立法部门应通过座谈会、实地考察、走访等方式开展调查研究，听取基层有关机关、组织和公民对于立法思路、立法内容、重点问题等的意见，起草单位应配合做好相关工作。</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本行政区域内立法调研，应统筹考虑地区和实际工作开展情况、典型性、代表性等因素确定地点，至少选取</w:t>
      </w:r>
      <w:r w:rsidRPr="00E861DD">
        <w:rPr>
          <w:rFonts w:ascii="Times New Roman" w:eastAsia="宋体" w:hint="eastAsia"/>
          <w:kern w:val="2"/>
          <w:szCs w:val="24"/>
        </w:rPr>
        <w:t>1</w:t>
      </w:r>
      <w:r w:rsidRPr="00E861DD">
        <w:rPr>
          <w:rFonts w:ascii="Times New Roman" w:eastAsia="宋体" w:hint="eastAsia"/>
          <w:kern w:val="2"/>
          <w:szCs w:val="24"/>
        </w:rPr>
        <w:t>至</w:t>
      </w:r>
      <w:r w:rsidRPr="00E861DD">
        <w:rPr>
          <w:rFonts w:ascii="Times New Roman" w:eastAsia="宋体" w:hint="eastAsia"/>
          <w:kern w:val="2"/>
          <w:szCs w:val="24"/>
        </w:rPr>
        <w:t>2</w:t>
      </w:r>
      <w:r w:rsidRPr="00E861DD">
        <w:rPr>
          <w:rFonts w:ascii="Times New Roman" w:eastAsia="宋体" w:hint="eastAsia"/>
          <w:kern w:val="2"/>
          <w:szCs w:val="24"/>
        </w:rPr>
        <w:t>个基层地区作为调研地点，也可适当安排到立法基层联系点开展调研或者邀请其参加调研活动。</w:t>
      </w:r>
    </w:p>
    <w:p w:rsidR="0016233D" w:rsidRPr="00E861DD" w:rsidRDefault="0016233D" w:rsidP="00E861DD">
      <w:pPr>
        <w:pStyle w:val="a3"/>
        <w:spacing w:beforeLines="0" w:afterLines="0"/>
        <w:rPr>
          <w:rFonts w:ascii="Times New Roman" w:eastAsia="宋体"/>
          <w:kern w:val="2"/>
          <w:szCs w:val="24"/>
        </w:rPr>
      </w:pPr>
      <w:r w:rsidRPr="00E861DD">
        <w:rPr>
          <w:rFonts w:ascii="Times New Roman" w:eastAsia="宋体" w:hint="eastAsia"/>
          <w:kern w:val="2"/>
          <w:szCs w:val="24"/>
        </w:rPr>
        <w:t>本行政区域外立法调研，可根据需要，选择</w:t>
      </w:r>
      <w:r w:rsidRPr="00E861DD">
        <w:rPr>
          <w:rFonts w:ascii="Times New Roman" w:eastAsia="宋体" w:hint="eastAsia"/>
          <w:kern w:val="2"/>
          <w:szCs w:val="24"/>
        </w:rPr>
        <w:t>1</w:t>
      </w:r>
      <w:r w:rsidRPr="00E861DD">
        <w:rPr>
          <w:rFonts w:ascii="Times New Roman" w:eastAsia="宋体" w:hint="eastAsia"/>
          <w:kern w:val="2"/>
          <w:szCs w:val="24"/>
        </w:rPr>
        <w:t>至</w:t>
      </w:r>
      <w:r w:rsidRPr="00E861DD">
        <w:rPr>
          <w:rFonts w:ascii="Times New Roman" w:eastAsia="宋体" w:hint="eastAsia"/>
          <w:kern w:val="2"/>
          <w:szCs w:val="24"/>
        </w:rPr>
        <w:t>2</w:t>
      </w:r>
      <w:r w:rsidRPr="00E861DD">
        <w:rPr>
          <w:rFonts w:ascii="Times New Roman" w:eastAsia="宋体" w:hint="eastAsia"/>
          <w:kern w:val="2"/>
          <w:szCs w:val="24"/>
        </w:rPr>
        <w:t>个地区进行调研。</w:t>
      </w:r>
    </w:p>
    <w:p w:rsidR="0016233D" w:rsidRPr="00E861DD" w:rsidRDefault="0016233D" w:rsidP="00170A2A">
      <w:pPr>
        <w:pStyle w:val="a1"/>
        <w:spacing w:before="156" w:after="156"/>
        <w:ind w:left="0"/>
        <w:rPr>
          <w:rFonts w:ascii="Times New Roman"/>
        </w:rPr>
      </w:pPr>
      <w:r w:rsidRPr="00E861DD">
        <w:rPr>
          <w:rFonts w:ascii="Times New Roman" w:hint="eastAsia"/>
        </w:rPr>
        <w:t>立法协调</w:t>
      </w:r>
    </w:p>
    <w:p w:rsidR="0016233D" w:rsidRPr="0016233D" w:rsidRDefault="0016233D" w:rsidP="00CB11D3">
      <w:pPr>
        <w:pStyle w:val="a2"/>
        <w:spacing w:before="156" w:after="156"/>
        <w:ind w:left="0"/>
        <w:rPr>
          <w:rFonts w:ascii="宋体" w:eastAsia="宋体" w:hAnsi="宋体" w:cs="宋体"/>
        </w:rPr>
      </w:pPr>
      <w:r w:rsidRPr="0016233D">
        <w:rPr>
          <w:rFonts w:ascii="宋体" w:eastAsia="宋体" w:hAnsi="宋体" w:cs="宋体" w:hint="eastAsia"/>
        </w:rPr>
        <w:t>有关机构或者部门对规章送审稿涉及的主要措施、管理体制、权限分工等问题有不同意见的，政府立法部门应当进行协调，力求达成一致意见。</w:t>
      </w:r>
    </w:p>
    <w:p w:rsidR="00C41F13" w:rsidRDefault="0016233D" w:rsidP="00C41F13">
      <w:pPr>
        <w:pStyle w:val="a2"/>
        <w:spacing w:before="156" w:after="156"/>
        <w:ind w:left="0"/>
        <w:rPr>
          <w:rFonts w:ascii="宋体" w:eastAsia="宋体" w:hAnsi="宋体" w:cs="宋体"/>
        </w:rPr>
      </w:pPr>
      <w:r w:rsidRPr="00C41F13">
        <w:rPr>
          <w:rFonts w:ascii="宋体" w:eastAsia="宋体" w:hAnsi="宋体" w:cs="宋体" w:hint="eastAsia"/>
        </w:rPr>
        <w:t>立法协调可采取书面征求意见、召开审查修改座谈会、召开立法协调会等形式。</w:t>
      </w:r>
    </w:p>
    <w:p w:rsidR="0016233D" w:rsidRPr="00C41F13" w:rsidRDefault="0016233D" w:rsidP="00C41F13">
      <w:pPr>
        <w:pStyle w:val="a2"/>
        <w:spacing w:before="156" w:after="156"/>
        <w:ind w:left="0"/>
        <w:rPr>
          <w:rFonts w:ascii="宋体" w:eastAsia="宋体" w:hAnsi="宋体" w:cs="宋体"/>
        </w:rPr>
      </w:pPr>
      <w:r w:rsidRPr="00C41F13">
        <w:rPr>
          <w:rFonts w:ascii="宋体" w:eastAsia="宋体" w:hAnsi="宋体" w:cs="宋体" w:hint="eastAsia"/>
        </w:rPr>
        <w:t>经立法协调达成一致意见的，政府立法部门应对相关条款进行修改。</w:t>
      </w:r>
    </w:p>
    <w:p w:rsidR="0016233D" w:rsidRDefault="0016233D" w:rsidP="00CB11D3">
      <w:pPr>
        <w:pStyle w:val="a2"/>
        <w:spacing w:before="156" w:after="156"/>
        <w:ind w:left="0"/>
        <w:rPr>
          <w:rFonts w:ascii="仿宋_GB2312" w:eastAsia="仿宋_GB2312"/>
          <w:sz w:val="32"/>
          <w:szCs w:val="32"/>
        </w:rPr>
      </w:pPr>
      <w:r w:rsidRPr="0016233D">
        <w:rPr>
          <w:rFonts w:ascii="宋体" w:eastAsia="宋体" w:hAnsi="宋体" w:cs="宋体" w:hint="eastAsia"/>
        </w:rPr>
        <w:t>立法协调无法达成一致意见的立法项目，政府立法部门应根据法律、法规规定或经济社会发展实际，经集体讨论，提出处理意见，并在审核报告中详细说明理由，或提请政府有关领导直接主持协调。</w:t>
      </w:r>
    </w:p>
    <w:p w:rsidR="0016233D" w:rsidRPr="00E861DD" w:rsidRDefault="0016233D" w:rsidP="00170A2A">
      <w:pPr>
        <w:pStyle w:val="a1"/>
        <w:spacing w:before="156" w:after="156"/>
        <w:ind w:left="0"/>
        <w:rPr>
          <w:rFonts w:ascii="Times New Roman"/>
        </w:rPr>
      </w:pPr>
      <w:r w:rsidRPr="00E861DD">
        <w:rPr>
          <w:rFonts w:ascii="Times New Roman" w:hint="eastAsia"/>
        </w:rPr>
        <w:t>报送</w:t>
      </w:r>
      <w:r w:rsidR="007C3CA6">
        <w:rPr>
          <w:rFonts w:ascii="Times New Roman" w:hint="eastAsia"/>
        </w:rPr>
        <w:t>审议</w:t>
      </w:r>
    </w:p>
    <w:p w:rsidR="0016233D" w:rsidRPr="007C3CA6" w:rsidRDefault="00B126FE" w:rsidP="007C3CA6">
      <w:pPr>
        <w:pStyle w:val="a2"/>
        <w:spacing w:before="156" w:after="156"/>
        <w:ind w:left="0"/>
        <w:rPr>
          <w:rFonts w:ascii="宋体" w:eastAsia="宋体" w:hAnsi="宋体" w:cs="宋体"/>
        </w:rPr>
      </w:pPr>
      <w:r>
        <w:rPr>
          <w:rFonts w:ascii="宋体" w:eastAsia="宋体" w:hAnsi="宋体" w:cs="宋体" w:hint="eastAsia"/>
        </w:rPr>
        <w:t>政府立法部门对规章送审稿进行审查修改后形成规章草案、</w:t>
      </w:r>
      <w:r w:rsidR="0016233D" w:rsidRPr="007C3CA6">
        <w:rPr>
          <w:rFonts w:ascii="宋体" w:eastAsia="宋体" w:hAnsi="宋体" w:cs="宋体" w:hint="eastAsia"/>
        </w:rPr>
        <w:t>说明</w:t>
      </w:r>
      <w:r>
        <w:rPr>
          <w:rFonts w:ascii="宋体" w:eastAsia="宋体" w:hAnsi="宋体" w:cs="宋体" w:hint="eastAsia"/>
        </w:rPr>
        <w:t>及解读材料</w:t>
      </w:r>
      <w:r w:rsidR="0016233D" w:rsidRPr="007C3CA6">
        <w:rPr>
          <w:rFonts w:ascii="宋体" w:eastAsia="宋体" w:hAnsi="宋体" w:cs="宋体" w:hint="eastAsia"/>
        </w:rPr>
        <w:t>，宜经集体讨论程序</w:t>
      </w:r>
      <w:r w:rsidR="007C3CA6" w:rsidRPr="007C3CA6">
        <w:rPr>
          <w:rFonts w:ascii="宋体" w:eastAsia="宋体" w:hAnsi="宋体" w:cs="宋体" w:hint="eastAsia"/>
        </w:rPr>
        <w:t>，经主要负责人签署，提出提请本级政府常务会议或全体会议审议的请示</w:t>
      </w:r>
      <w:r w:rsidR="0016233D" w:rsidRPr="007C3CA6">
        <w:rPr>
          <w:rFonts w:ascii="宋体" w:eastAsia="宋体" w:hAnsi="宋体" w:cs="宋体" w:hint="eastAsia"/>
        </w:rPr>
        <w:t>。</w:t>
      </w:r>
    </w:p>
    <w:p w:rsidR="0016233D" w:rsidRPr="0016233D" w:rsidRDefault="0016233D" w:rsidP="00170A2A">
      <w:pPr>
        <w:pStyle w:val="a0"/>
        <w:spacing w:before="312" w:after="312"/>
        <w:rPr>
          <w:szCs w:val="21"/>
        </w:rPr>
      </w:pPr>
      <w:r w:rsidRPr="0016233D">
        <w:rPr>
          <w:rFonts w:hint="eastAsia"/>
          <w:szCs w:val="21"/>
        </w:rPr>
        <w:t>决定和公布</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审议规章草案时，由政府立法部门作说明，起草单位作补充说明；也可由起草单位作说明，政府立法部门作补充说明。</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审议通过后，政府立法部门组织起草单位根据审议意见对规章草案进行修改，形成草案修改稿，报请省长或市长签署命令予以公布。</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规章实施机构或者部门应自规章公布之日起30</w:t>
      </w:r>
      <w:r w:rsidR="00CF2D2B">
        <w:rPr>
          <w:rFonts w:ascii="宋体" w:eastAsia="宋体" w:hAnsi="宋体" w:hint="eastAsia"/>
        </w:rPr>
        <w:t>日内，经政府立法部门审查，在本级</w:t>
      </w:r>
      <w:r w:rsidRPr="007C3CA6">
        <w:rPr>
          <w:rFonts w:ascii="宋体" w:eastAsia="宋体" w:hAnsi="宋体" w:hint="eastAsia"/>
        </w:rPr>
        <w:t>政府门户网站对规章进行解读，必要时，可采取专题访谈、召开新闻发布会等方式进行解读。</w:t>
      </w:r>
    </w:p>
    <w:p w:rsidR="007C3CA6" w:rsidRPr="0016233D" w:rsidRDefault="007C3CA6" w:rsidP="007C3CA6">
      <w:pPr>
        <w:pStyle w:val="a0"/>
        <w:spacing w:before="312" w:after="312"/>
        <w:rPr>
          <w:szCs w:val="21"/>
        </w:rPr>
      </w:pPr>
      <w:r w:rsidRPr="0016233D">
        <w:rPr>
          <w:rFonts w:hint="eastAsia"/>
          <w:szCs w:val="21"/>
        </w:rPr>
        <w:t>解释</w:t>
      </w:r>
    </w:p>
    <w:p w:rsidR="007C3CA6" w:rsidRPr="007C3CA6" w:rsidRDefault="007C3CA6" w:rsidP="007C3CA6">
      <w:pPr>
        <w:pStyle w:val="a1"/>
        <w:spacing w:before="156" w:after="156"/>
        <w:ind w:left="0"/>
        <w:rPr>
          <w:rFonts w:ascii="宋体" w:eastAsia="宋体" w:hAnsi="宋体"/>
        </w:rPr>
      </w:pPr>
      <w:r w:rsidRPr="007C3CA6">
        <w:rPr>
          <w:rFonts w:ascii="宋体" w:eastAsia="宋体" w:hAnsi="宋体" w:hint="eastAsia"/>
        </w:rPr>
        <w:t>规章的规定需进一步明确具体含义，或规章制定后出现新的情况需明确适用规章依据时，规章实施机构或部门提出解释意见并经政府立法部门审查，也可由政府立法部门直接提出意见，报本级政府批准。</w:t>
      </w:r>
    </w:p>
    <w:p w:rsidR="007C3CA6" w:rsidRPr="007C3CA6" w:rsidRDefault="007C3CA6" w:rsidP="007C3CA6">
      <w:pPr>
        <w:pStyle w:val="a1"/>
        <w:spacing w:before="156" w:after="156"/>
        <w:ind w:left="0"/>
        <w:rPr>
          <w:rFonts w:ascii="宋体" w:eastAsia="宋体" w:hAnsi="宋体"/>
        </w:rPr>
      </w:pPr>
      <w:r w:rsidRPr="007C3CA6">
        <w:rPr>
          <w:rFonts w:ascii="宋体" w:eastAsia="宋体" w:hAnsi="宋体" w:hint="eastAsia"/>
        </w:rPr>
        <w:t>对于涉及面广、社会影响大或者专业性强的规章，实施机构或部门可会同政府立法部门组织编写规章释义。</w:t>
      </w:r>
    </w:p>
    <w:p w:rsidR="0016233D" w:rsidRPr="0016233D" w:rsidRDefault="0016233D" w:rsidP="00170A2A">
      <w:pPr>
        <w:pStyle w:val="a0"/>
        <w:spacing w:before="312" w:after="312"/>
        <w:rPr>
          <w:szCs w:val="21"/>
        </w:rPr>
      </w:pPr>
      <w:r w:rsidRPr="0016233D">
        <w:rPr>
          <w:rFonts w:hint="eastAsia"/>
          <w:szCs w:val="21"/>
        </w:rPr>
        <w:lastRenderedPageBreak/>
        <w:t>备案</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省政府和设区的市政府司法行政部门，具体负责本地方规章备案工作。</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应自规章公布之日起30日内，报国务院和本级人民代表大会常务委员会备案；设区的市政府制定的规章应同时报省人民代表大会常务委员会和政府备案。</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应提交备案报告、规章文本和说明，并按照规定的格式装订成册，一式十份。具备条件的，应同时报送规章的电子文本。</w:t>
      </w:r>
    </w:p>
    <w:p w:rsidR="0016233D" w:rsidRPr="0016233D" w:rsidRDefault="0016233D" w:rsidP="00170A2A">
      <w:pPr>
        <w:pStyle w:val="a0"/>
        <w:spacing w:before="312" w:after="312"/>
        <w:rPr>
          <w:szCs w:val="21"/>
        </w:rPr>
      </w:pPr>
      <w:r w:rsidRPr="0016233D">
        <w:rPr>
          <w:rFonts w:hint="eastAsia"/>
          <w:szCs w:val="21"/>
        </w:rPr>
        <w:t>评估</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规章有下列情况之一的应进行立法后评估：</w:t>
      </w:r>
    </w:p>
    <w:p w:rsidR="0016233D" w:rsidRDefault="0016233D" w:rsidP="000A2F8A">
      <w:pPr>
        <w:pStyle w:val="a"/>
        <w:numPr>
          <w:ilvl w:val="0"/>
          <w:numId w:val="8"/>
        </w:numPr>
        <w:tabs>
          <w:tab w:val="clear" w:pos="840"/>
        </w:tabs>
      </w:pPr>
      <w:r>
        <w:rPr>
          <w:rFonts w:hint="eastAsia"/>
        </w:rPr>
        <w:t>事关经济社会发展全局的、涉及公民、法人或者其他组织切身利益的规章实施满三年的，其他规章实施满五年的；</w:t>
      </w:r>
    </w:p>
    <w:p w:rsidR="0016233D" w:rsidRDefault="0016233D" w:rsidP="000A2F8A">
      <w:pPr>
        <w:pStyle w:val="a"/>
        <w:numPr>
          <w:ilvl w:val="0"/>
          <w:numId w:val="8"/>
        </w:numPr>
        <w:tabs>
          <w:tab w:val="clear" w:pos="840"/>
        </w:tabs>
      </w:pPr>
      <w:r>
        <w:rPr>
          <w:rFonts w:hint="eastAsia"/>
        </w:rPr>
        <w:t>拟上升为地方性法规的；</w:t>
      </w:r>
    </w:p>
    <w:p w:rsidR="0016233D" w:rsidRDefault="0016233D" w:rsidP="000A2F8A">
      <w:pPr>
        <w:pStyle w:val="a"/>
        <w:numPr>
          <w:ilvl w:val="0"/>
          <w:numId w:val="8"/>
        </w:numPr>
        <w:tabs>
          <w:tab w:val="clear" w:pos="840"/>
        </w:tabs>
      </w:pPr>
      <w:r>
        <w:rPr>
          <w:rFonts w:hint="eastAsia"/>
        </w:rPr>
        <w:t>拟作重大修改，或者拟废止但有较大争议的；</w:t>
      </w:r>
    </w:p>
    <w:p w:rsidR="0016233D" w:rsidRDefault="0016233D" w:rsidP="000A2F8A">
      <w:pPr>
        <w:pStyle w:val="a"/>
        <w:numPr>
          <w:ilvl w:val="0"/>
          <w:numId w:val="8"/>
        </w:numPr>
        <w:tabs>
          <w:tab w:val="clear" w:pos="840"/>
        </w:tabs>
      </w:pPr>
      <w:r>
        <w:rPr>
          <w:rFonts w:hint="eastAsia"/>
        </w:rPr>
        <w:t>人大代表、政协委员提出较多意见和建议的；</w:t>
      </w:r>
    </w:p>
    <w:p w:rsidR="0016233D" w:rsidRDefault="0016233D" w:rsidP="000A2F8A">
      <w:pPr>
        <w:pStyle w:val="a"/>
        <w:numPr>
          <w:ilvl w:val="0"/>
          <w:numId w:val="8"/>
        </w:numPr>
        <w:tabs>
          <w:tab w:val="clear" w:pos="840"/>
        </w:tabs>
      </w:pPr>
      <w:r>
        <w:rPr>
          <w:rFonts w:hint="eastAsia"/>
        </w:rPr>
        <w:t>行政复议、行政诉讼反映出较多问题或者公众、新闻媒体提出较多意见和建议的；</w:t>
      </w:r>
    </w:p>
    <w:p w:rsidR="0016233D" w:rsidRDefault="00CF2D2B" w:rsidP="000A2F8A">
      <w:pPr>
        <w:pStyle w:val="a"/>
        <w:numPr>
          <w:ilvl w:val="0"/>
          <w:numId w:val="8"/>
        </w:numPr>
        <w:tabs>
          <w:tab w:val="clear" w:pos="840"/>
        </w:tabs>
      </w:pPr>
      <w:r>
        <w:rPr>
          <w:rFonts w:hint="eastAsia"/>
        </w:rPr>
        <w:t>设区的市、省级</w:t>
      </w:r>
      <w:r w:rsidR="0016233D">
        <w:rPr>
          <w:rFonts w:hint="eastAsia"/>
        </w:rPr>
        <w:t>政府认为需要评估的；</w:t>
      </w:r>
    </w:p>
    <w:p w:rsidR="0016233D" w:rsidRDefault="0016233D" w:rsidP="000A2F8A">
      <w:pPr>
        <w:pStyle w:val="a"/>
        <w:numPr>
          <w:ilvl w:val="0"/>
          <w:numId w:val="8"/>
        </w:numPr>
        <w:tabs>
          <w:tab w:val="clear" w:pos="840"/>
        </w:tabs>
      </w:pPr>
      <w:r>
        <w:rPr>
          <w:rFonts w:hint="eastAsia"/>
        </w:rPr>
        <w:t>其他需要评估的情形。</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政府立法部门宜将规章立法后评估纳入年度立法工作计划，有计划、有步骤、有重点地常态化开展规章立法后评估工作。</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对列入规章立法后评估计划的项目，政府立法部门应会同评估实施机关编制经费预算，报财政部门按照规定核拨。</w:t>
      </w:r>
    </w:p>
    <w:p w:rsidR="0016233D" w:rsidRPr="007C3CA6" w:rsidRDefault="0016233D" w:rsidP="007C3CA6">
      <w:pPr>
        <w:pStyle w:val="a1"/>
        <w:spacing w:before="156" w:after="156"/>
        <w:ind w:left="0"/>
        <w:rPr>
          <w:rFonts w:ascii="宋体" w:eastAsia="宋体" w:hAnsi="宋体"/>
        </w:rPr>
      </w:pPr>
      <w:r w:rsidRPr="007C3CA6">
        <w:rPr>
          <w:rFonts w:ascii="宋体" w:eastAsia="宋体" w:hAnsi="宋体" w:hint="eastAsia"/>
        </w:rPr>
        <w:t>立法后评估主要依据如下：</w:t>
      </w:r>
    </w:p>
    <w:p w:rsidR="0016233D" w:rsidRDefault="0016233D" w:rsidP="000A2F8A">
      <w:pPr>
        <w:pStyle w:val="a"/>
        <w:numPr>
          <w:ilvl w:val="0"/>
          <w:numId w:val="9"/>
        </w:numPr>
        <w:tabs>
          <w:tab w:val="clear" w:pos="840"/>
        </w:tabs>
      </w:pPr>
      <w:r>
        <w:rPr>
          <w:rFonts w:hint="eastAsia"/>
        </w:rPr>
        <w:t>合法性，即制定规章是否符合立法权限、立法程序，是否违背上位法的规定。</w:t>
      </w:r>
    </w:p>
    <w:p w:rsidR="0016233D" w:rsidRDefault="0016233D" w:rsidP="000A2F8A">
      <w:pPr>
        <w:pStyle w:val="a"/>
        <w:numPr>
          <w:ilvl w:val="0"/>
          <w:numId w:val="9"/>
        </w:numPr>
        <w:tabs>
          <w:tab w:val="clear" w:pos="840"/>
        </w:tabs>
      </w:pPr>
      <w:r>
        <w:rPr>
          <w:rFonts w:hint="eastAsia"/>
        </w:rPr>
        <w:t>合理性，即公平、公正原则是否得到体现；各项管理措施是否必要、适当；法律责任的设定是否与违法行为的事实、性质、情节以及社会危害程度相当。</w:t>
      </w:r>
    </w:p>
    <w:p w:rsidR="0016233D" w:rsidRDefault="0016233D" w:rsidP="000A2F8A">
      <w:pPr>
        <w:pStyle w:val="a"/>
        <w:numPr>
          <w:ilvl w:val="0"/>
          <w:numId w:val="9"/>
        </w:numPr>
        <w:tabs>
          <w:tab w:val="clear" w:pos="840"/>
        </w:tabs>
      </w:pPr>
      <w:r>
        <w:rPr>
          <w:rFonts w:hint="eastAsia"/>
        </w:rPr>
        <w:t>协调性，即规章与同位阶的规章、配套的规范性文件以及国家政策是否存在冲突，要求建立的配套制度是否完备、互相衔接。</w:t>
      </w:r>
    </w:p>
    <w:p w:rsidR="0016233D" w:rsidRDefault="0016233D" w:rsidP="000A2F8A">
      <w:pPr>
        <w:pStyle w:val="a"/>
        <w:numPr>
          <w:ilvl w:val="0"/>
          <w:numId w:val="9"/>
        </w:numPr>
        <w:tabs>
          <w:tab w:val="clear" w:pos="840"/>
        </w:tabs>
      </w:pPr>
      <w:r>
        <w:rPr>
          <w:rFonts w:hint="eastAsia"/>
        </w:rPr>
        <w:t>可操作性，即规定的制度是否切合实际，易于操作；规定的措施是否高效、便民；规定的程序是否正当、简便。</w:t>
      </w:r>
    </w:p>
    <w:p w:rsidR="0016233D" w:rsidRDefault="0016233D" w:rsidP="000A2F8A">
      <w:pPr>
        <w:pStyle w:val="a"/>
        <w:numPr>
          <w:ilvl w:val="0"/>
          <w:numId w:val="9"/>
        </w:numPr>
        <w:tabs>
          <w:tab w:val="clear" w:pos="840"/>
        </w:tabs>
      </w:pPr>
      <w:r>
        <w:rPr>
          <w:rFonts w:hint="eastAsia"/>
        </w:rPr>
        <w:t>立法技术性，即立法技术是否规范，逻辑结构是否严密，表述是否准确，是否影响到规章的正确、有效实施。</w:t>
      </w:r>
    </w:p>
    <w:p w:rsidR="0016233D" w:rsidRDefault="0016233D" w:rsidP="000A2F8A">
      <w:pPr>
        <w:pStyle w:val="a"/>
        <w:numPr>
          <w:ilvl w:val="0"/>
          <w:numId w:val="9"/>
        </w:numPr>
        <w:tabs>
          <w:tab w:val="clear" w:pos="840"/>
        </w:tabs>
      </w:pPr>
      <w:r>
        <w:rPr>
          <w:rFonts w:hint="eastAsia"/>
        </w:rPr>
        <w:t>绩效性，即规章是否得到普遍遵守和执行，是否有效地解决行政管理中存在的问题，是否实现预期的立法目的，实施后取得的经济社会效益是否明显高于规章制定和执行的成本。</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立法后评估应采用下列方法：</w:t>
      </w:r>
    </w:p>
    <w:p w:rsidR="0016233D" w:rsidRDefault="0016233D" w:rsidP="000A2F8A">
      <w:pPr>
        <w:pStyle w:val="a"/>
        <w:numPr>
          <w:ilvl w:val="0"/>
          <w:numId w:val="10"/>
        </w:numPr>
        <w:tabs>
          <w:tab w:val="clear" w:pos="840"/>
        </w:tabs>
      </w:pPr>
      <w:r>
        <w:rPr>
          <w:rFonts w:hint="eastAsia"/>
        </w:rPr>
        <w:t>通过新闻媒体、政府网站等公开征集社会公众意见；</w:t>
      </w:r>
    </w:p>
    <w:p w:rsidR="0016233D" w:rsidRDefault="0016233D" w:rsidP="000A2F8A">
      <w:pPr>
        <w:pStyle w:val="a"/>
        <w:numPr>
          <w:ilvl w:val="0"/>
          <w:numId w:val="10"/>
        </w:numPr>
        <w:tabs>
          <w:tab w:val="clear" w:pos="840"/>
        </w:tabs>
      </w:pPr>
      <w:r>
        <w:rPr>
          <w:rFonts w:hint="eastAsia"/>
        </w:rPr>
        <w:t>走访或书面征求相关行政执法单位、监督机关、行政相对人或其他利益相关者的意见；</w:t>
      </w:r>
    </w:p>
    <w:p w:rsidR="0016233D" w:rsidRDefault="0016233D" w:rsidP="000A2F8A">
      <w:pPr>
        <w:pStyle w:val="a"/>
        <w:numPr>
          <w:ilvl w:val="0"/>
          <w:numId w:val="10"/>
        </w:numPr>
        <w:tabs>
          <w:tab w:val="clear" w:pos="840"/>
        </w:tabs>
      </w:pPr>
      <w:r>
        <w:rPr>
          <w:rFonts w:hint="eastAsia"/>
        </w:rPr>
        <w:lastRenderedPageBreak/>
        <w:t>通过召开座谈会、听证会、专家论证会等听取意见。</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立法后评估准备阶段主要开展以下工作：</w:t>
      </w:r>
    </w:p>
    <w:p w:rsidR="0016233D" w:rsidRDefault="0016233D" w:rsidP="000A2F8A">
      <w:pPr>
        <w:pStyle w:val="a"/>
        <w:numPr>
          <w:ilvl w:val="0"/>
          <w:numId w:val="11"/>
        </w:numPr>
        <w:tabs>
          <w:tab w:val="clear" w:pos="840"/>
        </w:tabs>
      </w:pPr>
      <w:r>
        <w:rPr>
          <w:rFonts w:hint="eastAsia"/>
        </w:rPr>
        <w:t>成立评估小组。评估实施机关组织成立以本机关人员为主，与规章实施密切相关的政府、部门及其他单位人员参与的评估小组，具体承办评估工作。</w:t>
      </w:r>
    </w:p>
    <w:p w:rsidR="0016233D" w:rsidRDefault="0016233D" w:rsidP="000A2F8A">
      <w:pPr>
        <w:pStyle w:val="a"/>
        <w:numPr>
          <w:ilvl w:val="0"/>
          <w:numId w:val="11"/>
        </w:numPr>
        <w:tabs>
          <w:tab w:val="clear" w:pos="840"/>
        </w:tabs>
      </w:pPr>
      <w:r>
        <w:rPr>
          <w:rFonts w:hint="eastAsia"/>
        </w:rPr>
        <w:t>制定评估方案。评估方案主要包括评估目的、评估内容、评估方法、评估步骤和时间安排、经费使用和组织保障等。</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立法后评估实施阶段主要开展以下工作：</w:t>
      </w:r>
    </w:p>
    <w:p w:rsidR="0016233D" w:rsidRDefault="0016233D" w:rsidP="000A2F8A">
      <w:pPr>
        <w:pStyle w:val="a"/>
        <w:numPr>
          <w:ilvl w:val="0"/>
          <w:numId w:val="12"/>
        </w:numPr>
        <w:tabs>
          <w:tab w:val="clear" w:pos="840"/>
        </w:tabs>
      </w:pPr>
      <w:r>
        <w:rPr>
          <w:rFonts w:hint="eastAsia"/>
        </w:rPr>
        <w:t>发布评估公告，包括评估小组组成人员、评估方案主要内容；</w:t>
      </w:r>
    </w:p>
    <w:p w:rsidR="0016233D" w:rsidRDefault="0016233D" w:rsidP="000A2F8A">
      <w:pPr>
        <w:pStyle w:val="a"/>
        <w:numPr>
          <w:ilvl w:val="0"/>
          <w:numId w:val="12"/>
        </w:numPr>
        <w:tabs>
          <w:tab w:val="clear" w:pos="840"/>
        </w:tabs>
      </w:pPr>
      <w:r>
        <w:rPr>
          <w:rFonts w:hint="eastAsia"/>
        </w:rPr>
        <w:t>开展调查研究，通过多种途径搜集整理评估意见和建议；</w:t>
      </w:r>
    </w:p>
    <w:p w:rsidR="0016233D" w:rsidRDefault="0016233D" w:rsidP="000A2F8A">
      <w:pPr>
        <w:pStyle w:val="a"/>
        <w:numPr>
          <w:ilvl w:val="0"/>
          <w:numId w:val="12"/>
        </w:numPr>
        <w:tabs>
          <w:tab w:val="clear" w:pos="840"/>
        </w:tabs>
      </w:pPr>
      <w:r>
        <w:rPr>
          <w:rFonts w:hint="eastAsia"/>
        </w:rPr>
        <w:t>汇总和分析评估意见和建议，并得出初步结论。</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立法后评估报告形成阶段主要开展以下工作：</w:t>
      </w:r>
    </w:p>
    <w:p w:rsidR="0016233D" w:rsidRDefault="0016233D" w:rsidP="000A2F8A">
      <w:pPr>
        <w:pStyle w:val="a"/>
        <w:numPr>
          <w:ilvl w:val="0"/>
          <w:numId w:val="13"/>
        </w:numPr>
        <w:tabs>
          <w:tab w:val="clear" w:pos="840"/>
        </w:tabs>
      </w:pPr>
      <w:r>
        <w:rPr>
          <w:rFonts w:hint="eastAsia"/>
        </w:rPr>
        <w:t>评估小组对初步结论进行研究论证；</w:t>
      </w:r>
    </w:p>
    <w:p w:rsidR="0016233D" w:rsidRDefault="0016233D" w:rsidP="000A2F8A">
      <w:pPr>
        <w:pStyle w:val="a"/>
        <w:numPr>
          <w:ilvl w:val="0"/>
          <w:numId w:val="13"/>
        </w:numPr>
        <w:tabs>
          <w:tab w:val="clear" w:pos="840"/>
        </w:tabs>
      </w:pPr>
      <w:r>
        <w:rPr>
          <w:rFonts w:hint="eastAsia"/>
        </w:rPr>
        <w:t>起草评估报告；</w:t>
      </w:r>
    </w:p>
    <w:p w:rsidR="0016233D" w:rsidRDefault="0016233D" w:rsidP="000A2F8A">
      <w:pPr>
        <w:pStyle w:val="a"/>
        <w:numPr>
          <w:ilvl w:val="0"/>
          <w:numId w:val="13"/>
        </w:numPr>
        <w:tabs>
          <w:tab w:val="clear" w:pos="840"/>
        </w:tabs>
      </w:pPr>
      <w:r>
        <w:rPr>
          <w:rFonts w:hint="eastAsia"/>
        </w:rPr>
        <w:t>组织有关专家对评估报告进行论证；</w:t>
      </w:r>
    </w:p>
    <w:p w:rsidR="0016233D" w:rsidRDefault="0016233D" w:rsidP="000A2F8A">
      <w:pPr>
        <w:pStyle w:val="a"/>
        <w:numPr>
          <w:ilvl w:val="0"/>
          <w:numId w:val="13"/>
        </w:numPr>
        <w:tabs>
          <w:tab w:val="clear" w:pos="840"/>
        </w:tabs>
      </w:pPr>
      <w:r>
        <w:rPr>
          <w:rFonts w:hint="eastAsia"/>
        </w:rPr>
        <w:t>形成评估报告，报告内容主要包括：</w:t>
      </w:r>
    </w:p>
    <w:p w:rsidR="0016233D" w:rsidRDefault="0016233D" w:rsidP="0016233D">
      <w:pPr>
        <w:pStyle w:val="aff6"/>
      </w:pPr>
      <w:r>
        <w:rPr>
          <w:rFonts w:hint="eastAsia"/>
        </w:rPr>
        <w:t>评估工作的基本概况；</w:t>
      </w:r>
    </w:p>
    <w:p w:rsidR="0016233D" w:rsidRDefault="0016233D" w:rsidP="0016233D">
      <w:pPr>
        <w:pStyle w:val="aff6"/>
      </w:pPr>
      <w:r>
        <w:rPr>
          <w:rFonts w:hint="eastAsia"/>
        </w:rPr>
        <w:t>规章的合法性、合理性、协调性、可操作性、立法技术性以及绩效性的分析和评价；</w:t>
      </w:r>
    </w:p>
    <w:p w:rsidR="0016233D" w:rsidRDefault="0016233D" w:rsidP="0016233D">
      <w:pPr>
        <w:pStyle w:val="aff6"/>
      </w:pPr>
      <w:r>
        <w:rPr>
          <w:rFonts w:hint="eastAsia"/>
        </w:rPr>
        <w:t>评估结论和建议；</w:t>
      </w:r>
    </w:p>
    <w:p w:rsidR="0016233D" w:rsidRDefault="0016233D" w:rsidP="0016233D">
      <w:pPr>
        <w:pStyle w:val="aff6"/>
      </w:pPr>
      <w:r>
        <w:rPr>
          <w:rFonts w:hint="eastAsia"/>
        </w:rPr>
        <w:t>其他需要说明的问题。</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政府立法部门应审核评估报告。评估内容、评估程序、评估方法等方面存在较大问题时，政府立法部门应提出修改完善的意见并退回评估实施机关。</w:t>
      </w:r>
    </w:p>
    <w:p w:rsidR="0016233D" w:rsidRPr="005B1CE0" w:rsidRDefault="0016233D" w:rsidP="00170A2A">
      <w:pPr>
        <w:pStyle w:val="a1"/>
        <w:spacing w:before="156" w:after="156"/>
        <w:ind w:left="0"/>
        <w:rPr>
          <w:rFonts w:ascii="宋体" w:eastAsia="宋体" w:hAnsi="宋体"/>
        </w:rPr>
      </w:pPr>
      <w:r w:rsidRPr="005B1CE0">
        <w:rPr>
          <w:rFonts w:ascii="宋体" w:eastAsia="宋体" w:hAnsi="宋体" w:hint="eastAsia"/>
        </w:rPr>
        <w:t>评估报告的结论和建议需市政府作出进一步决定的，由政府立法部门组织研究后报同级政府批准。</w:t>
      </w:r>
    </w:p>
    <w:p w:rsidR="00C036E3" w:rsidRPr="00BD73C0" w:rsidRDefault="00AC1429" w:rsidP="00170A2A">
      <w:pPr>
        <w:pStyle w:val="a0"/>
        <w:spacing w:before="312" w:after="312"/>
        <w:rPr>
          <w:szCs w:val="21"/>
        </w:rPr>
      </w:pPr>
      <w:r w:rsidRPr="00AC1429">
        <w:rPr>
          <w:rFonts w:hint="eastAsia"/>
          <w:szCs w:val="21"/>
        </w:rPr>
        <w:t>清理</w:t>
      </w:r>
      <w:bookmarkStart w:id="47" w:name="_Toc20390"/>
      <w:bookmarkStart w:id="48" w:name="_Toc8804"/>
    </w:p>
    <w:p w:rsidR="00416328" w:rsidRPr="005B1CE0" w:rsidRDefault="00E1196B" w:rsidP="00170A2A">
      <w:pPr>
        <w:pStyle w:val="a1"/>
        <w:spacing w:before="156" w:after="156"/>
        <w:ind w:left="0"/>
        <w:rPr>
          <w:rFonts w:ascii="宋体" w:eastAsia="宋体" w:hAnsi="宋体"/>
        </w:rPr>
      </w:pPr>
      <w:r>
        <w:rPr>
          <w:rFonts w:ascii="宋体" w:eastAsia="宋体" w:hAnsi="宋体" w:hint="eastAsia"/>
        </w:rPr>
        <w:t>省、设区的市</w:t>
      </w:r>
      <w:r w:rsidR="00416328" w:rsidRPr="005B1CE0">
        <w:rPr>
          <w:rFonts w:ascii="宋体" w:eastAsia="宋体" w:hAnsi="宋体" w:hint="eastAsia"/>
        </w:rPr>
        <w:t>政府可以每5年组织一次对规章的全面清理。根据国家要求或者本行政区域经济社会发展需要，及时组织对规章的专项清理。清理结果应向社会公布。</w:t>
      </w:r>
    </w:p>
    <w:p w:rsidR="00AC1429" w:rsidRPr="005B1CE0" w:rsidRDefault="00AC1429" w:rsidP="00170A2A">
      <w:pPr>
        <w:pStyle w:val="a1"/>
        <w:spacing w:before="156" w:after="156"/>
        <w:ind w:left="0"/>
        <w:rPr>
          <w:rFonts w:ascii="宋体" w:eastAsia="宋体" w:hAnsi="宋体"/>
        </w:rPr>
      </w:pPr>
      <w:r w:rsidRPr="005B1CE0">
        <w:rPr>
          <w:rFonts w:ascii="宋体" w:eastAsia="宋体" w:hAnsi="宋体" w:hint="eastAsia"/>
        </w:rPr>
        <w:t>规章出现下列情况，规章实施机构或部门应及时向本级政府提出修改或废止的建议，并抄送政府立法部门</w:t>
      </w:r>
      <w:r w:rsidR="00EE36C4">
        <w:rPr>
          <w:rFonts w:ascii="宋体" w:eastAsia="宋体" w:hAnsi="宋体" w:hint="eastAsia"/>
        </w:rPr>
        <w:t>，</w:t>
      </w:r>
      <w:r w:rsidR="00416328" w:rsidRPr="005B1CE0">
        <w:rPr>
          <w:rFonts w:ascii="宋体" w:eastAsia="宋体" w:hAnsi="宋体" w:hint="eastAsia"/>
        </w:rPr>
        <w:t>必要时，政府立法部门可以直接向本级</w:t>
      </w:r>
      <w:r w:rsidRPr="005B1CE0">
        <w:rPr>
          <w:rFonts w:ascii="宋体" w:eastAsia="宋体" w:hAnsi="宋体" w:hint="eastAsia"/>
        </w:rPr>
        <w:t>政府提出修改或者废止的建议：</w:t>
      </w:r>
      <w:bookmarkEnd w:id="47"/>
      <w:bookmarkEnd w:id="48"/>
    </w:p>
    <w:p w:rsidR="00AC1429" w:rsidRPr="00416328" w:rsidRDefault="00AC1429" w:rsidP="000A2F8A">
      <w:pPr>
        <w:pStyle w:val="a"/>
        <w:numPr>
          <w:ilvl w:val="0"/>
          <w:numId w:val="19"/>
        </w:numPr>
        <w:tabs>
          <w:tab w:val="clear" w:pos="840"/>
        </w:tabs>
        <w:rPr>
          <w:rFonts w:hAnsi="宋体" w:cs="宋体"/>
          <w:szCs w:val="21"/>
        </w:rPr>
      </w:pPr>
      <w:r w:rsidRPr="00416328">
        <w:rPr>
          <w:rFonts w:hAnsi="宋体" w:cs="宋体" w:hint="eastAsia"/>
          <w:szCs w:val="21"/>
        </w:rPr>
        <w:t>与新制定的上位法抵触或所依据的上位法已经修改、废止；</w:t>
      </w:r>
    </w:p>
    <w:p w:rsidR="00AC1429" w:rsidRPr="00416328" w:rsidRDefault="00AC1429" w:rsidP="000A2F8A">
      <w:pPr>
        <w:pStyle w:val="a"/>
        <w:numPr>
          <w:ilvl w:val="0"/>
          <w:numId w:val="19"/>
        </w:numPr>
        <w:tabs>
          <w:tab w:val="clear" w:pos="840"/>
        </w:tabs>
        <w:rPr>
          <w:rFonts w:hAnsi="宋体" w:cs="宋体"/>
          <w:szCs w:val="21"/>
        </w:rPr>
      </w:pPr>
      <w:r w:rsidRPr="00416328">
        <w:rPr>
          <w:rFonts w:hAnsi="宋体" w:cs="宋体" w:hint="eastAsia"/>
          <w:szCs w:val="21"/>
        </w:rPr>
        <w:t>规章内容已经被新制定的法律、法规、规章替代；</w:t>
      </w:r>
    </w:p>
    <w:p w:rsidR="00AC1429" w:rsidRPr="00416328" w:rsidRDefault="00AC1429" w:rsidP="000A2F8A">
      <w:pPr>
        <w:pStyle w:val="a"/>
        <w:numPr>
          <w:ilvl w:val="0"/>
          <w:numId w:val="19"/>
        </w:numPr>
        <w:tabs>
          <w:tab w:val="clear" w:pos="840"/>
        </w:tabs>
        <w:rPr>
          <w:rFonts w:hAnsi="宋体" w:cs="宋体"/>
          <w:szCs w:val="21"/>
        </w:rPr>
      </w:pPr>
      <w:r w:rsidRPr="00416328">
        <w:rPr>
          <w:rFonts w:hAnsi="宋体" w:cs="宋体" w:hint="eastAsia"/>
          <w:szCs w:val="21"/>
        </w:rPr>
        <w:t>制定规章所依据的实际情况发生重大变化，规定的内容不合理或难以执行；</w:t>
      </w:r>
    </w:p>
    <w:p w:rsidR="00AC1429" w:rsidRPr="00416328" w:rsidRDefault="00AC1429" w:rsidP="000A2F8A">
      <w:pPr>
        <w:pStyle w:val="a"/>
        <w:numPr>
          <w:ilvl w:val="0"/>
          <w:numId w:val="19"/>
        </w:numPr>
        <w:tabs>
          <w:tab w:val="clear" w:pos="840"/>
        </w:tabs>
        <w:rPr>
          <w:rFonts w:hAnsi="宋体" w:cs="宋体"/>
          <w:szCs w:val="21"/>
        </w:rPr>
      </w:pPr>
      <w:r w:rsidRPr="00416328">
        <w:rPr>
          <w:rFonts w:hAnsi="宋体" w:cs="宋体" w:hint="eastAsia"/>
          <w:szCs w:val="21"/>
        </w:rPr>
        <w:t>经评估、清理认为不适应全面深化改革和经济社会发展要求的其他情形。</w:t>
      </w:r>
    </w:p>
    <w:p w:rsidR="00AC1429" w:rsidRPr="00416328" w:rsidRDefault="00AC1429" w:rsidP="00416328">
      <w:pPr>
        <w:pStyle w:val="a"/>
        <w:tabs>
          <w:tab w:val="clear" w:pos="840"/>
        </w:tabs>
        <w:ind w:left="420" w:firstLine="0"/>
        <w:rPr>
          <w:rFonts w:hAnsi="宋体" w:cs="宋体"/>
          <w:szCs w:val="21"/>
        </w:rPr>
      </w:pPr>
      <w:r w:rsidRPr="00416328">
        <w:rPr>
          <w:rFonts w:hAnsi="宋体" w:cs="宋体" w:hint="eastAsia"/>
          <w:szCs w:val="21"/>
        </w:rPr>
        <w:t>政府立法部门对修改或废止规章的建议进行研究论证并作相应处理。</w:t>
      </w:r>
    </w:p>
    <w:p w:rsidR="00AA4773" w:rsidRPr="00E861DD" w:rsidRDefault="00AA4773" w:rsidP="00170A2A">
      <w:pPr>
        <w:pStyle w:val="a1"/>
        <w:spacing w:before="156" w:after="156"/>
        <w:ind w:left="0"/>
        <w:rPr>
          <w:rFonts w:ascii="Times New Roman"/>
        </w:rPr>
      </w:pPr>
      <w:r w:rsidRPr="00E861DD">
        <w:rPr>
          <w:rFonts w:ascii="Times New Roman" w:hint="eastAsia"/>
        </w:rPr>
        <w:t>规章清理程序</w:t>
      </w:r>
    </w:p>
    <w:p w:rsidR="00C036E3" w:rsidRPr="00416328" w:rsidRDefault="00C036E3" w:rsidP="00AA4773">
      <w:pPr>
        <w:pStyle w:val="a2"/>
        <w:spacing w:beforeLines="0" w:afterLines="0"/>
        <w:ind w:left="0"/>
        <w:rPr>
          <w:rFonts w:ascii="宋体" w:eastAsia="宋体" w:hAnsi="宋体"/>
        </w:rPr>
      </w:pPr>
      <w:r w:rsidRPr="00416328">
        <w:rPr>
          <w:rFonts w:ascii="宋体" w:eastAsia="宋体" w:hAnsi="宋体" w:hint="eastAsia"/>
        </w:rPr>
        <w:t>政府规章的起草部门应向政府立法部门报送书面清理处理建议：</w:t>
      </w:r>
    </w:p>
    <w:p w:rsidR="00C036E3" w:rsidRPr="00416328" w:rsidRDefault="00C036E3" w:rsidP="005B1CE0">
      <w:pPr>
        <w:ind w:left="420"/>
        <w:rPr>
          <w:rFonts w:ascii="宋体" w:hAnsi="宋体"/>
          <w:szCs w:val="21"/>
        </w:rPr>
      </w:pPr>
      <w:r w:rsidRPr="00416328">
        <w:rPr>
          <w:rFonts w:ascii="宋体" w:hAnsi="宋体"/>
          <w:szCs w:val="21"/>
        </w:rPr>
        <w:lastRenderedPageBreak/>
        <w:t>a</w:t>
      </w:r>
      <w:r w:rsidRPr="00416328">
        <w:rPr>
          <w:rFonts w:ascii="宋体" w:hAnsi="宋体" w:hint="eastAsia"/>
          <w:szCs w:val="21"/>
        </w:rPr>
        <w:t>）书面清理处理建议应列明拟修改、废止的政府规章名称、文号，拟修改的条文序号，以及拟修改的内容。</w:t>
      </w:r>
    </w:p>
    <w:p w:rsidR="00C036E3" w:rsidRPr="00416328" w:rsidRDefault="00C036E3" w:rsidP="005B1CE0">
      <w:pPr>
        <w:ind w:left="420"/>
        <w:rPr>
          <w:rFonts w:ascii="宋体" w:hAnsi="宋体"/>
          <w:szCs w:val="21"/>
        </w:rPr>
      </w:pPr>
      <w:r w:rsidRPr="00416328">
        <w:rPr>
          <w:rFonts w:ascii="宋体" w:hAnsi="宋体"/>
          <w:szCs w:val="21"/>
        </w:rPr>
        <w:t>b</w:t>
      </w:r>
      <w:r w:rsidRPr="00416328">
        <w:rPr>
          <w:rFonts w:ascii="宋体" w:hAnsi="宋体" w:hint="eastAsia"/>
          <w:szCs w:val="21"/>
        </w:rPr>
        <w:t>）政府规章的起草部门向政府立法部门报送清理处理建议，应附有对照表，列明修改前后条文、依据和修改理由。</w:t>
      </w:r>
    </w:p>
    <w:p w:rsidR="00C036E3" w:rsidRPr="00416328" w:rsidRDefault="00C036E3" w:rsidP="005B1CE0">
      <w:pPr>
        <w:ind w:left="420"/>
        <w:rPr>
          <w:rFonts w:ascii="宋体" w:hAnsi="宋体"/>
          <w:szCs w:val="21"/>
        </w:rPr>
      </w:pPr>
      <w:r w:rsidRPr="00416328">
        <w:rPr>
          <w:rFonts w:ascii="宋体" w:hAnsi="宋体"/>
          <w:szCs w:val="21"/>
        </w:rPr>
        <w:t>c</w:t>
      </w:r>
      <w:r w:rsidRPr="00416328">
        <w:rPr>
          <w:rFonts w:ascii="宋体" w:hAnsi="宋体" w:hint="eastAsia"/>
          <w:szCs w:val="21"/>
        </w:rPr>
        <w:t>）一次性修改</w:t>
      </w:r>
      <w:r w:rsidRPr="00416328">
        <w:rPr>
          <w:rFonts w:ascii="宋体" w:hAnsi="宋体"/>
          <w:szCs w:val="21"/>
        </w:rPr>
        <w:t>2</w:t>
      </w:r>
      <w:r w:rsidRPr="00416328">
        <w:rPr>
          <w:rFonts w:ascii="宋体" w:hAnsi="宋体" w:hint="eastAsia"/>
          <w:szCs w:val="21"/>
        </w:rPr>
        <w:t>件以下（含</w:t>
      </w:r>
      <w:r w:rsidRPr="00416328">
        <w:rPr>
          <w:rFonts w:ascii="宋体" w:hAnsi="宋体"/>
          <w:szCs w:val="21"/>
        </w:rPr>
        <w:t>2</w:t>
      </w:r>
      <w:r w:rsidRPr="00416328">
        <w:rPr>
          <w:rFonts w:ascii="宋体" w:hAnsi="宋体" w:hint="eastAsia"/>
          <w:szCs w:val="21"/>
        </w:rPr>
        <w:t>件）的政府规章，还应一并提交新的文本。</w:t>
      </w:r>
    </w:p>
    <w:p w:rsidR="00C036E3" w:rsidRPr="00416328" w:rsidRDefault="00416328" w:rsidP="00416328">
      <w:pPr>
        <w:pStyle w:val="a2"/>
        <w:spacing w:beforeLines="0" w:afterLines="0"/>
        <w:ind w:left="0"/>
        <w:rPr>
          <w:rFonts w:ascii="宋体" w:eastAsia="宋体" w:hAnsi="宋体"/>
        </w:rPr>
      </w:pPr>
      <w:r w:rsidRPr="00416328">
        <w:rPr>
          <w:rFonts w:ascii="宋体" w:eastAsia="宋体" w:hAnsi="宋体" w:hint="eastAsia"/>
        </w:rPr>
        <w:t>省政府常务会议审议通过后，</w:t>
      </w:r>
      <w:r w:rsidR="00C036E3" w:rsidRPr="00416328">
        <w:rPr>
          <w:rFonts w:ascii="宋体" w:eastAsia="宋体" w:hAnsi="宋体" w:hint="eastAsia"/>
        </w:rPr>
        <w:t>以省政府令的形式将规章修改决定和新文本一并印发，并在省政府门户网站上公布。</w:t>
      </w:r>
    </w:p>
    <w:p w:rsidR="00C036E3" w:rsidRPr="001D0BD7" w:rsidRDefault="00C036E3" w:rsidP="00416328">
      <w:pPr>
        <w:pStyle w:val="a2"/>
        <w:spacing w:beforeLines="0" w:afterLines="0"/>
        <w:ind w:left="0"/>
        <w:rPr>
          <w:sz w:val="32"/>
          <w:szCs w:val="32"/>
        </w:rPr>
      </w:pPr>
      <w:r w:rsidRPr="00416328">
        <w:rPr>
          <w:rFonts w:ascii="宋体" w:eastAsia="宋体" w:hAnsi="宋体" w:hint="eastAsia"/>
        </w:rPr>
        <w:t>一次性批量修改超过</w:t>
      </w:r>
      <w:r w:rsidRPr="00416328">
        <w:rPr>
          <w:rFonts w:ascii="宋体" w:eastAsia="宋体" w:hAnsi="宋体"/>
        </w:rPr>
        <w:t>2</w:t>
      </w:r>
      <w:r w:rsidRPr="00416328">
        <w:rPr>
          <w:rFonts w:ascii="宋体" w:eastAsia="宋体" w:hAnsi="宋体" w:hint="eastAsia"/>
        </w:rPr>
        <w:t>件的政府规章，仅公布修改决定，不同时公布新的文本。</w:t>
      </w:r>
    </w:p>
    <w:p w:rsidR="00800FB2" w:rsidRDefault="00AC1429" w:rsidP="00170A2A">
      <w:pPr>
        <w:pStyle w:val="a0"/>
        <w:spacing w:before="312" w:after="312"/>
      </w:pPr>
      <w:r>
        <w:rPr>
          <w:rFonts w:hint="eastAsia"/>
        </w:rPr>
        <w:t>保障</w:t>
      </w:r>
    </w:p>
    <w:p w:rsidR="009537D5" w:rsidRPr="00E861DD" w:rsidRDefault="009537D5" w:rsidP="00170A2A">
      <w:pPr>
        <w:pStyle w:val="a1"/>
        <w:spacing w:before="156" w:after="156"/>
        <w:ind w:left="0"/>
        <w:rPr>
          <w:rFonts w:ascii="Times New Roman"/>
        </w:rPr>
      </w:pPr>
      <w:r w:rsidRPr="00E861DD">
        <w:rPr>
          <w:rFonts w:ascii="Times New Roman" w:hint="eastAsia"/>
        </w:rPr>
        <w:t>人才保障</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组建一支由有关部门、专家学者、律师等为主体的高水平立法专业团队。立法专业团队可以根据政府立法部门或者起草部门的委托，从事以下具体工作：</w:t>
      </w:r>
    </w:p>
    <w:p w:rsidR="009537D5" w:rsidRDefault="009537D5" w:rsidP="009537D5">
      <w:pPr>
        <w:pStyle w:val="a2"/>
        <w:numPr>
          <w:ilvl w:val="0"/>
          <w:numId w:val="0"/>
        </w:numPr>
        <w:spacing w:beforeLines="0" w:afterLines="0"/>
        <w:ind w:left="567"/>
        <w:rPr>
          <w:rFonts w:ascii="宋体" w:eastAsia="宋体" w:hAnsi="宋体" w:cs="宋体"/>
        </w:rPr>
      </w:pPr>
      <w:r>
        <w:rPr>
          <w:rFonts w:ascii="宋体" w:eastAsia="宋体" w:hAnsi="宋体" w:cs="宋体" w:hint="eastAsia"/>
        </w:rPr>
        <w:t>a)参与地方立法计划研究，对地方性法规、规章草案的提出和立法计划草案提供咨询；</w:t>
      </w:r>
    </w:p>
    <w:p w:rsidR="009537D5" w:rsidRDefault="009537D5" w:rsidP="009537D5">
      <w:pPr>
        <w:pStyle w:val="a2"/>
        <w:numPr>
          <w:ilvl w:val="0"/>
          <w:numId w:val="0"/>
        </w:numPr>
        <w:spacing w:beforeLines="0" w:afterLines="0"/>
        <w:ind w:left="567"/>
        <w:rPr>
          <w:rFonts w:ascii="宋体" w:eastAsia="宋体" w:hAnsi="宋体" w:cs="宋体"/>
        </w:rPr>
      </w:pPr>
      <w:r>
        <w:rPr>
          <w:rFonts w:ascii="宋体" w:eastAsia="宋体" w:hAnsi="宋体" w:cs="宋体" w:hint="eastAsia"/>
        </w:rPr>
        <w:t>b)参与地方性法规、规章草案的起草工作；</w:t>
      </w:r>
    </w:p>
    <w:p w:rsidR="009537D5" w:rsidRDefault="009537D5" w:rsidP="009537D5">
      <w:pPr>
        <w:pStyle w:val="a2"/>
        <w:numPr>
          <w:ilvl w:val="0"/>
          <w:numId w:val="0"/>
        </w:numPr>
        <w:spacing w:beforeLines="0" w:afterLines="0"/>
        <w:ind w:left="567"/>
        <w:rPr>
          <w:rFonts w:ascii="宋体" w:eastAsia="宋体" w:hAnsi="宋体" w:cs="宋体"/>
        </w:rPr>
      </w:pPr>
      <w:r>
        <w:rPr>
          <w:rFonts w:ascii="宋体" w:eastAsia="宋体" w:hAnsi="宋体" w:cs="宋体" w:hint="eastAsia"/>
        </w:rPr>
        <w:t>c)按照立法程序的要求，对地方性法规、规章草案的审查修改、审议等提供咨询意见；</w:t>
      </w:r>
    </w:p>
    <w:p w:rsidR="009537D5" w:rsidRDefault="009537D5" w:rsidP="009537D5">
      <w:pPr>
        <w:pStyle w:val="a2"/>
        <w:numPr>
          <w:ilvl w:val="0"/>
          <w:numId w:val="0"/>
        </w:numPr>
        <w:spacing w:beforeLines="0" w:afterLines="0"/>
        <w:ind w:left="567"/>
        <w:rPr>
          <w:rFonts w:ascii="宋体" w:eastAsia="宋体" w:hAnsi="宋体" w:cs="宋体"/>
        </w:rPr>
      </w:pPr>
      <w:r>
        <w:rPr>
          <w:rFonts w:ascii="宋体" w:eastAsia="宋体" w:hAnsi="宋体" w:cs="宋体" w:hint="eastAsia"/>
        </w:rPr>
        <w:t>d)参与立法项目调研、论证、评估等立法活动；</w:t>
      </w:r>
    </w:p>
    <w:p w:rsidR="009537D5" w:rsidRDefault="009537D5" w:rsidP="009537D5">
      <w:pPr>
        <w:pStyle w:val="a2"/>
        <w:numPr>
          <w:ilvl w:val="0"/>
          <w:numId w:val="0"/>
        </w:numPr>
        <w:spacing w:beforeLines="0" w:afterLines="0"/>
        <w:ind w:left="567"/>
        <w:rPr>
          <w:rFonts w:ascii="宋体" w:eastAsia="宋体" w:hAnsi="宋体" w:cs="宋体"/>
        </w:rPr>
      </w:pPr>
      <w:r>
        <w:rPr>
          <w:rFonts w:ascii="宋体" w:eastAsia="宋体" w:hAnsi="宋体" w:cs="宋体" w:hint="eastAsia"/>
        </w:rPr>
        <w:t>e)其他与行政立法相关的工作。</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政府立法部门审查省政府规章草案，</w:t>
      </w:r>
      <w:r w:rsidR="00B0228D">
        <w:rPr>
          <w:rFonts w:ascii="宋体" w:eastAsia="宋体" w:hAnsi="宋体" w:cs="宋体" w:hint="eastAsia"/>
        </w:rPr>
        <w:t>宜</w:t>
      </w:r>
      <w:r>
        <w:rPr>
          <w:rFonts w:ascii="宋体" w:eastAsia="宋体" w:hAnsi="宋体" w:cs="宋体" w:hint="eastAsia"/>
        </w:rPr>
        <w:t>采用主办制度。</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主办制度，是指针对具体立法项目，成立立法工作小组，确定政治过硬、业务能力强的立法工作小组成员担任主办人，统筹系统内外力量，特别是吸纳公职律师、政府法律顾问、基层立法工作者、行业领域专家等人员，全程负责立法项目审查工作。</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立法项目实行主办人负责制。主办人负责项目审查的统筹协调、任务安排、督促落实、审核把关等，指导立法工作小组其他成员按照法定程序和要求做好项目审查工作。</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主办人应当符合下列条件：</w:t>
      </w:r>
    </w:p>
    <w:p w:rsidR="009537D5" w:rsidRDefault="003D2C98" w:rsidP="009537D5">
      <w:pPr>
        <w:pStyle w:val="a"/>
        <w:numPr>
          <w:ilvl w:val="0"/>
          <w:numId w:val="0"/>
        </w:numPr>
        <w:tabs>
          <w:tab w:val="left" w:pos="840"/>
        </w:tabs>
        <w:ind w:left="839" w:hanging="419"/>
      </w:pPr>
      <w:r>
        <w:rPr>
          <w:rFonts w:hAnsi="宋体" w:cs="宋体" w:hint="eastAsia"/>
        </w:rPr>
        <w:t>a)</w:t>
      </w:r>
      <w:r w:rsidR="009537D5">
        <w:rPr>
          <w:rFonts w:hint="eastAsia"/>
        </w:rPr>
        <w:t>政治素质高，作风正派，清正廉洁；</w:t>
      </w:r>
    </w:p>
    <w:p w:rsidR="009537D5" w:rsidRDefault="003D2C98" w:rsidP="009537D5">
      <w:pPr>
        <w:pStyle w:val="a"/>
        <w:numPr>
          <w:ilvl w:val="0"/>
          <w:numId w:val="0"/>
        </w:numPr>
        <w:tabs>
          <w:tab w:val="left" w:pos="840"/>
        </w:tabs>
        <w:ind w:left="839" w:hanging="419"/>
      </w:pPr>
      <w:r>
        <w:rPr>
          <w:rFonts w:hAnsi="宋体" w:cs="宋体" w:hint="eastAsia"/>
        </w:rPr>
        <w:t>b)</w:t>
      </w:r>
      <w:r w:rsidR="009537D5">
        <w:rPr>
          <w:rFonts w:hint="eastAsia"/>
        </w:rPr>
        <w:t>有丰富的立法岗位工作经验；</w:t>
      </w:r>
    </w:p>
    <w:p w:rsidR="009537D5" w:rsidRDefault="003D2C98" w:rsidP="009537D5">
      <w:pPr>
        <w:pStyle w:val="a"/>
        <w:numPr>
          <w:ilvl w:val="0"/>
          <w:numId w:val="0"/>
        </w:numPr>
        <w:tabs>
          <w:tab w:val="left" w:pos="840"/>
        </w:tabs>
        <w:ind w:left="839" w:hanging="419"/>
      </w:pPr>
      <w:r>
        <w:rPr>
          <w:rFonts w:hAnsi="宋体" w:cs="宋体" w:hint="eastAsia"/>
        </w:rPr>
        <w:t>c)</w:t>
      </w:r>
      <w:r w:rsidR="009537D5">
        <w:rPr>
          <w:rFonts w:hint="eastAsia"/>
        </w:rPr>
        <w:t>有较强的组织领导和沟通协调能力；</w:t>
      </w:r>
    </w:p>
    <w:p w:rsidR="009537D5" w:rsidRPr="00B0228D" w:rsidRDefault="003D2C98" w:rsidP="00B0228D">
      <w:pPr>
        <w:pStyle w:val="a"/>
        <w:numPr>
          <w:ilvl w:val="0"/>
          <w:numId w:val="0"/>
        </w:numPr>
        <w:tabs>
          <w:tab w:val="left" w:pos="840"/>
        </w:tabs>
        <w:ind w:left="839" w:hanging="419"/>
      </w:pPr>
      <w:r>
        <w:rPr>
          <w:rFonts w:hAnsi="宋体" w:cs="宋体" w:hint="eastAsia"/>
        </w:rPr>
        <w:t>d)</w:t>
      </w:r>
      <w:r w:rsidR="009537D5">
        <w:rPr>
          <w:rFonts w:hint="eastAsia"/>
        </w:rPr>
        <w:t>能够独立承担立法项目审查任务。</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立法工作小组可以吸纳有关专家、学者、律师或者行业协会代表、行政相对人代表等社会力量参与，扩大立法工作的开放性和民主性。</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立法工作小组一般不超过五人。</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立法工作小组其他成员应当参加项目审查过程中的调研、协调、论证、咨询、修改以及文稿起草等活动，接受主办人的调度和安排。</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立法工作小组根据需要可以参与项目起草阶段的调研、论证等活动，引导、督促起草部门按照法定程序和要求提高起草质量和起草效率，按时报送省政府审议。</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t>对社会关注度高、涉及重大制度创新以及与安全生产、生态环境等关系密切的项目，立法工作小组应当指导、督促实施部门跟踪掌握项目实施情况和社会反应，防范制度风险。</w:t>
      </w:r>
    </w:p>
    <w:p w:rsidR="009537D5" w:rsidRDefault="009537D5" w:rsidP="009537D5">
      <w:pPr>
        <w:pStyle w:val="a2"/>
        <w:spacing w:beforeLines="0" w:afterLines="0"/>
        <w:ind w:left="0"/>
        <w:rPr>
          <w:rFonts w:ascii="宋体" w:eastAsia="宋体" w:hAnsi="宋体" w:cs="宋体"/>
        </w:rPr>
      </w:pPr>
      <w:r>
        <w:rPr>
          <w:rFonts w:ascii="宋体" w:eastAsia="宋体" w:hAnsi="宋体" w:cs="宋体" w:hint="eastAsia"/>
        </w:rPr>
        <w:lastRenderedPageBreak/>
        <w:t>立法工作小组应当做好立法审查中的工作记录和材料留存，实行立法审查全过程留痕。立法项目办结后，应当形成立法工作档案交立法处保存。</w:t>
      </w:r>
    </w:p>
    <w:p w:rsidR="009537D5" w:rsidRPr="00B0228D" w:rsidRDefault="009537D5" w:rsidP="009537D5">
      <w:pPr>
        <w:pStyle w:val="a2"/>
        <w:spacing w:beforeLines="0" w:afterLines="0"/>
        <w:ind w:left="0"/>
        <w:rPr>
          <w:rFonts w:ascii="宋体" w:eastAsia="宋体" w:hAnsi="宋体" w:cs="宋体"/>
        </w:rPr>
      </w:pPr>
      <w:r w:rsidRPr="00B0228D">
        <w:rPr>
          <w:rFonts w:ascii="宋体" w:eastAsia="宋体" w:hAnsi="宋体" w:cs="宋体" w:hint="eastAsia"/>
        </w:rPr>
        <w:t>立法工作小组工作经费纳入立法专项经费予以保障。</w:t>
      </w:r>
    </w:p>
    <w:p w:rsidR="009537D5" w:rsidRPr="00E861DD" w:rsidRDefault="009537D5" w:rsidP="00170A2A">
      <w:pPr>
        <w:pStyle w:val="a1"/>
        <w:spacing w:before="156" w:after="156"/>
        <w:ind w:left="0"/>
        <w:rPr>
          <w:rFonts w:ascii="Times New Roman"/>
        </w:rPr>
      </w:pPr>
      <w:r w:rsidRPr="00E861DD">
        <w:rPr>
          <w:rFonts w:ascii="Times New Roman" w:hint="eastAsia"/>
        </w:rPr>
        <w:t>技术保障</w:t>
      </w:r>
    </w:p>
    <w:p w:rsidR="009537D5" w:rsidRPr="00775FE6" w:rsidRDefault="009537D5" w:rsidP="00775FE6">
      <w:pPr>
        <w:pStyle w:val="a2"/>
        <w:spacing w:beforeLines="0" w:afterLines="0"/>
        <w:ind w:left="0"/>
        <w:rPr>
          <w:rFonts w:ascii="宋体" w:eastAsia="宋体" w:hAnsi="宋体" w:cs="宋体"/>
        </w:rPr>
      </w:pPr>
      <w:r w:rsidRPr="00775FE6">
        <w:rPr>
          <w:rFonts w:ascii="宋体" w:eastAsia="宋体" w:hAnsi="宋体" w:cs="宋体" w:hint="eastAsia"/>
        </w:rPr>
        <w:t>建设立法信息系统，实现立法项目全过程留痕。</w:t>
      </w:r>
    </w:p>
    <w:p w:rsidR="00A7066F" w:rsidRPr="00E861DD" w:rsidRDefault="00A7066F" w:rsidP="00170A2A">
      <w:pPr>
        <w:pStyle w:val="a1"/>
        <w:spacing w:before="156" w:after="156"/>
        <w:ind w:left="0"/>
        <w:rPr>
          <w:rFonts w:ascii="Times New Roman"/>
        </w:rPr>
      </w:pPr>
      <w:r w:rsidRPr="00E861DD">
        <w:rPr>
          <w:rFonts w:ascii="Times New Roman" w:hint="eastAsia"/>
        </w:rPr>
        <w:t>项目库</w:t>
      </w:r>
    </w:p>
    <w:p w:rsidR="00A7066F" w:rsidRPr="00AC1429" w:rsidRDefault="00A7066F" w:rsidP="00A7066F">
      <w:pPr>
        <w:pStyle w:val="a2"/>
        <w:spacing w:beforeLines="0" w:afterLines="0"/>
        <w:ind w:left="0"/>
        <w:rPr>
          <w:rFonts w:ascii="宋体" w:eastAsia="宋体" w:hAnsi="宋体" w:cs="宋体"/>
        </w:rPr>
      </w:pPr>
      <w:r w:rsidRPr="00AC1429">
        <w:rPr>
          <w:rFonts w:ascii="宋体" w:eastAsia="宋体" w:hAnsi="宋体" w:cs="宋体" w:hint="eastAsia"/>
        </w:rPr>
        <w:t>政府立法部门根据工作实际建立立法项目储备库，按照所涉领域、成熟程度等对储备项目实行分类管理。</w:t>
      </w:r>
    </w:p>
    <w:p w:rsidR="00A7066F" w:rsidRPr="00AC1429" w:rsidRDefault="00A7066F" w:rsidP="00A7066F">
      <w:pPr>
        <w:pStyle w:val="a2"/>
        <w:spacing w:beforeLines="0" w:afterLines="0"/>
        <w:ind w:left="0"/>
        <w:rPr>
          <w:rFonts w:ascii="宋体" w:eastAsia="宋体" w:hAnsi="宋体" w:cs="宋体"/>
        </w:rPr>
      </w:pPr>
      <w:r w:rsidRPr="00AC1429">
        <w:rPr>
          <w:rFonts w:ascii="宋体" w:eastAsia="宋体" w:hAnsi="宋体" w:cs="宋体" w:hint="eastAsia"/>
        </w:rPr>
        <w:t>入库项目包括以下情形:</w:t>
      </w:r>
    </w:p>
    <w:p w:rsidR="00A7066F" w:rsidRPr="00AC1429" w:rsidRDefault="00A7066F" w:rsidP="000A2F8A">
      <w:pPr>
        <w:pStyle w:val="a"/>
        <w:numPr>
          <w:ilvl w:val="0"/>
          <w:numId w:val="14"/>
        </w:numPr>
        <w:tabs>
          <w:tab w:val="clear" w:pos="840"/>
        </w:tabs>
        <w:rPr>
          <w:rFonts w:hAnsi="宋体" w:cs="宋体"/>
          <w:szCs w:val="21"/>
        </w:rPr>
      </w:pPr>
      <w:r w:rsidRPr="00AC1429">
        <w:rPr>
          <w:rFonts w:hAnsi="宋体" w:cs="宋体" w:hint="eastAsia"/>
          <w:szCs w:val="21"/>
        </w:rPr>
        <w:t>每年征集到的立法建议项目，有立法必要但条件暂不成熟的；</w:t>
      </w:r>
    </w:p>
    <w:p w:rsidR="00A7066F" w:rsidRPr="00AC1429" w:rsidRDefault="00A7066F" w:rsidP="000A2F8A">
      <w:pPr>
        <w:pStyle w:val="a"/>
        <w:numPr>
          <w:ilvl w:val="0"/>
          <w:numId w:val="14"/>
        </w:numPr>
        <w:tabs>
          <w:tab w:val="clear" w:pos="840"/>
        </w:tabs>
        <w:rPr>
          <w:rFonts w:hAnsi="宋体" w:cs="宋体"/>
          <w:szCs w:val="21"/>
        </w:rPr>
      </w:pPr>
      <w:r w:rsidRPr="00AC1429">
        <w:rPr>
          <w:rFonts w:hAnsi="宋体" w:cs="宋体" w:hint="eastAsia"/>
          <w:szCs w:val="21"/>
        </w:rPr>
        <w:t>有关部门或单位、人大代表、政协委员按照有关要求经过法定程序提出的议案、建议、提案中建议立法的项目，经论证有立法必要且可行的；</w:t>
      </w:r>
    </w:p>
    <w:p w:rsidR="00A7066F" w:rsidRPr="00AC1429" w:rsidRDefault="00A7066F" w:rsidP="000A2F8A">
      <w:pPr>
        <w:pStyle w:val="a"/>
        <w:numPr>
          <w:ilvl w:val="0"/>
          <w:numId w:val="14"/>
        </w:numPr>
        <w:tabs>
          <w:tab w:val="clear" w:pos="840"/>
        </w:tabs>
        <w:rPr>
          <w:rFonts w:hAnsi="宋体" w:cs="宋体"/>
          <w:szCs w:val="21"/>
        </w:rPr>
      </w:pPr>
      <w:r w:rsidRPr="00AC1429">
        <w:rPr>
          <w:rFonts w:hAnsi="宋体" w:cs="宋体" w:hint="eastAsia"/>
          <w:szCs w:val="21"/>
        </w:rPr>
        <w:t>已列入年度立法工作计划中的项目，因上位法正在修订、国家政策调整等原因没有按期完成，但仍有立法必要的。</w:t>
      </w:r>
    </w:p>
    <w:p w:rsidR="009537D5" w:rsidRDefault="00A7066F" w:rsidP="000A2F8A">
      <w:pPr>
        <w:pStyle w:val="a"/>
        <w:numPr>
          <w:ilvl w:val="0"/>
          <w:numId w:val="20"/>
        </w:numPr>
      </w:pPr>
      <w:r w:rsidRPr="00AC1429">
        <w:rPr>
          <w:rFonts w:hAnsi="宋体" w:cs="宋体" w:hint="eastAsia"/>
          <w:szCs w:val="21"/>
        </w:rPr>
        <w:t>立法项目库每年调整一次，与编制年度立法工作计划同时进行，每年</w:t>
      </w:r>
      <w:r w:rsidRPr="00AC1429">
        <w:rPr>
          <w:rFonts w:hAnsi="宋体" w:cs="宋体"/>
          <w:szCs w:val="21"/>
        </w:rPr>
        <w:t>10</w:t>
      </w:r>
      <w:r w:rsidRPr="00AC1429">
        <w:rPr>
          <w:rFonts w:hAnsi="宋体" w:cs="宋体" w:hint="eastAsia"/>
          <w:szCs w:val="21"/>
        </w:rPr>
        <w:t>月</w:t>
      </w:r>
      <w:r w:rsidRPr="00AC1429">
        <w:rPr>
          <w:rFonts w:hAnsi="宋体" w:cs="宋体"/>
          <w:szCs w:val="21"/>
        </w:rPr>
        <w:t>1</w:t>
      </w:r>
      <w:r w:rsidRPr="00AC1429">
        <w:rPr>
          <w:rFonts w:hAnsi="宋体" w:cs="宋体" w:hint="eastAsia"/>
          <w:szCs w:val="21"/>
        </w:rPr>
        <w:t>日后的相关立法项目宜纳入下年度整理范围。</w:t>
      </w:r>
    </w:p>
    <w:p w:rsidR="009537D5" w:rsidRPr="00E861DD" w:rsidRDefault="009537D5" w:rsidP="00170A2A">
      <w:pPr>
        <w:pStyle w:val="a1"/>
        <w:spacing w:before="156" w:after="156"/>
        <w:ind w:left="0"/>
        <w:rPr>
          <w:rFonts w:ascii="Times New Roman"/>
        </w:rPr>
      </w:pPr>
      <w:r w:rsidRPr="00E861DD">
        <w:rPr>
          <w:rFonts w:ascii="Times New Roman" w:hint="eastAsia"/>
        </w:rPr>
        <w:t>数据库</w:t>
      </w:r>
    </w:p>
    <w:p w:rsidR="009537D5" w:rsidRPr="00191594" w:rsidRDefault="009537D5" w:rsidP="009537D5">
      <w:pPr>
        <w:pStyle w:val="a2"/>
        <w:spacing w:beforeLines="0" w:afterLines="0"/>
        <w:ind w:left="0"/>
        <w:rPr>
          <w:rFonts w:ascii="宋体" w:eastAsia="宋体" w:hAnsi="宋体" w:cs="宋体"/>
        </w:rPr>
      </w:pPr>
      <w:r w:rsidRPr="00191594">
        <w:rPr>
          <w:rFonts w:ascii="宋体" w:eastAsia="宋体" w:hAnsi="宋体" w:cs="宋体" w:hint="eastAsia"/>
        </w:rPr>
        <w:t>省、设区的市政府宜建立规章数据库，并向社会公布。</w:t>
      </w:r>
    </w:p>
    <w:p w:rsidR="009537D5" w:rsidRPr="00191594" w:rsidRDefault="009537D5" w:rsidP="009537D5">
      <w:pPr>
        <w:pStyle w:val="a2"/>
        <w:spacing w:beforeLines="0" w:afterLines="0"/>
        <w:ind w:left="0"/>
        <w:rPr>
          <w:rFonts w:ascii="宋体" w:eastAsia="宋体" w:hAnsi="宋体" w:cs="宋体"/>
        </w:rPr>
      </w:pPr>
      <w:r w:rsidRPr="00191594">
        <w:rPr>
          <w:rFonts w:ascii="宋体" w:eastAsia="宋体" w:hAnsi="宋体" w:cs="宋体" w:hint="eastAsia"/>
        </w:rPr>
        <w:t>建立并动态管理规章数据库，规章、规章解释以及规章的修改、废止等情况，应及时纳入数据库。</w:t>
      </w:r>
    </w:p>
    <w:p w:rsidR="009537D5" w:rsidRPr="00191594" w:rsidRDefault="009537D5" w:rsidP="009537D5">
      <w:pPr>
        <w:pStyle w:val="a2"/>
        <w:spacing w:beforeLines="0" w:afterLines="0"/>
        <w:ind w:left="0"/>
      </w:pPr>
      <w:r w:rsidRPr="00191594">
        <w:rPr>
          <w:rFonts w:ascii="宋体" w:eastAsia="宋体" w:hAnsi="宋体" w:cs="宋体" w:hint="eastAsia"/>
        </w:rPr>
        <w:t>逐步实现现行有效规章目录、文本动态化、信息化和可查询管理。</w:t>
      </w:r>
    </w:p>
    <w:bookmarkEnd w:id="27"/>
    <w:p w:rsidR="00731EBD" w:rsidRDefault="00731EBD">
      <w:pPr>
        <w:pStyle w:val="affffa"/>
        <w:framePr w:wrap="around"/>
      </w:pPr>
      <w:r>
        <w:rPr>
          <w:rFonts w:hint="eastAsia"/>
        </w:rPr>
        <w:t>_________________________________</w:t>
      </w:r>
    </w:p>
    <w:sectPr w:rsidR="00731EBD" w:rsidSect="0056134F">
      <w:pgSz w:w="11906" w:h="16838"/>
      <w:pgMar w:top="567" w:right="1134" w:bottom="1134" w:left="1418" w:header="1418" w:footer="1134" w:gutter="0"/>
      <w:pgNumType w:start="1"/>
      <w:cols w:space="720"/>
      <w:formProt w:val="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2212" w:rsidRDefault="00FB2212">
      <w:r>
        <w:separator/>
      </w:r>
    </w:p>
  </w:endnote>
  <w:endnote w:type="continuationSeparator" w:id="1">
    <w:p w:rsidR="00FB2212" w:rsidRDefault="00FB2212">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731EBD">
    <w:pPr>
      <w:pStyle w:val="af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55BD" w:rsidRDefault="005655BD">
    <w:pPr>
      <w:pStyle w:val="af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731EBD">
    <w:pPr>
      <w:pStyle w:val="af1"/>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56134F">
    <w:pPr>
      <w:pStyle w:val="afffffe"/>
    </w:pPr>
    <w:r>
      <w:rPr>
        <w:rFonts w:hint="eastAsia"/>
      </w:rPr>
      <w:fldChar w:fldCharType="begin"/>
    </w:r>
    <w:r w:rsidR="00731EBD">
      <w:rPr>
        <w:rFonts w:hint="eastAsia"/>
      </w:rPr>
      <w:instrText xml:space="preserve"> PAGE  \* MERGEFORMAT </w:instrText>
    </w:r>
    <w:r>
      <w:rPr>
        <w:rFonts w:hint="eastAsia"/>
      </w:rPr>
      <w:fldChar w:fldCharType="separate"/>
    </w:r>
    <w:r w:rsidR="0068167B">
      <w:rPr>
        <w:noProof/>
      </w:rPr>
      <w:t>13</w:t>
    </w:r>
    <w:r>
      <w:rPr>
        <w:rFonts w:hint="eastAsia"/>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2212" w:rsidRDefault="00FB2212">
      <w:r>
        <w:separator/>
      </w:r>
    </w:p>
  </w:footnote>
  <w:footnote w:type="continuationSeparator" w:id="1">
    <w:p w:rsidR="00FB2212" w:rsidRDefault="00FB22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731EBD">
    <w:pPr>
      <w:pStyle w:val="af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55BD" w:rsidRDefault="005655BD">
    <w:pPr>
      <w:pStyle w:val="af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731EBD">
    <w:pPr>
      <w:pStyle w:val="af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EBD" w:rsidRDefault="00731EBD">
    <w:pPr>
      <w:pStyle w:val="af3"/>
    </w:pPr>
    <w:r>
      <w:rPr>
        <w:rFonts w:hint="eastAsia"/>
      </w:rPr>
      <w:t>DB32/ —XXXX</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541C48"/>
    <w:multiLevelType w:val="multilevel"/>
    <w:tmpl w:val="80541C48"/>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
    <w:nsid w:val="832625C6"/>
    <w:multiLevelType w:val="multilevel"/>
    <w:tmpl w:val="832625C6"/>
    <w:lvl w:ilvl="0">
      <w:start w:val="1"/>
      <w:numFmt w:val="lowerLetter"/>
      <w:lvlText w:val="%1)"/>
      <w:lvlJc w:val="left"/>
      <w:pPr>
        <w:tabs>
          <w:tab w:val="left" w:pos="840"/>
        </w:tabs>
        <w:ind w:left="839" w:hanging="419"/>
      </w:pPr>
      <w:rPr>
        <w:rFonts w:ascii="宋体" w:eastAsia="宋体" w:hint="eastAsia"/>
        <w:b w:val="0"/>
        <w:i w:val="0"/>
        <w:sz w:val="21"/>
        <w:szCs w:val="21"/>
      </w:rPr>
    </w:lvl>
    <w:lvl w:ilvl="1">
      <w:start w:val="1"/>
      <w:numFmt w:val="decimal"/>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2">
    <w:nsid w:val="8E788065"/>
    <w:multiLevelType w:val="multilevel"/>
    <w:tmpl w:val="8E788065"/>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3">
    <w:nsid w:val="9AD1B1B5"/>
    <w:multiLevelType w:val="multilevel"/>
    <w:tmpl w:val="9AD1B1B5"/>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4">
    <w:nsid w:val="A0EF4419"/>
    <w:multiLevelType w:val="multilevel"/>
    <w:tmpl w:val="A0EF4419"/>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5">
    <w:nsid w:val="B8567683"/>
    <w:multiLevelType w:val="multilevel"/>
    <w:tmpl w:val="B8567683"/>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6">
    <w:nsid w:val="C99FCF2E"/>
    <w:multiLevelType w:val="multilevel"/>
    <w:tmpl w:val="C99FCF2E"/>
    <w:lvl w:ilvl="0">
      <w:start w:val="1"/>
      <w:numFmt w:val="lowerLetter"/>
      <w:pStyle w:val="a"/>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7">
    <w:nsid w:val="E44024C4"/>
    <w:multiLevelType w:val="multilevel"/>
    <w:tmpl w:val="E44024C4"/>
    <w:lvl w:ilvl="0">
      <w:start w:val="1"/>
      <w:numFmt w:val="lowerLetter"/>
      <w:lvlText w:val="%1)"/>
      <w:lvlJc w:val="left"/>
      <w:pPr>
        <w:tabs>
          <w:tab w:val="left" w:pos="840"/>
        </w:tabs>
        <w:ind w:left="839" w:hanging="419"/>
      </w:pPr>
      <w:rPr>
        <w:rFonts w:ascii="宋体" w:eastAsia="宋体" w:hint="eastAsia"/>
        <w:b w:val="0"/>
        <w:i w:val="0"/>
        <w:sz w:val="21"/>
        <w:szCs w:val="21"/>
      </w:rPr>
    </w:lvl>
    <w:lvl w:ilvl="1">
      <w:start w:val="1"/>
      <w:numFmt w:val="decimal"/>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8">
    <w:nsid w:val="FAA8634A"/>
    <w:multiLevelType w:val="multilevel"/>
    <w:tmpl w:val="FAA8634A"/>
    <w:lvl w:ilvl="0">
      <w:start w:val="1"/>
      <w:numFmt w:val="lowerLetter"/>
      <w:lvlText w:val="%1)"/>
      <w:lvlJc w:val="left"/>
      <w:pPr>
        <w:tabs>
          <w:tab w:val="left" w:pos="840"/>
        </w:tabs>
        <w:ind w:left="839" w:hanging="419"/>
      </w:pPr>
      <w:rPr>
        <w:rFonts w:ascii="宋体" w:eastAsia="宋体" w:hint="eastAsia"/>
        <w:b w:val="0"/>
        <w:i w:val="0"/>
        <w:sz w:val="21"/>
        <w:szCs w:val="21"/>
      </w:rPr>
    </w:lvl>
    <w:lvl w:ilvl="1">
      <w:start w:val="1"/>
      <w:numFmt w:val="decimal"/>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9">
    <w:nsid w:val="FEFB2050"/>
    <w:multiLevelType w:val="multilevel"/>
    <w:tmpl w:val="FEFB2050"/>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0">
    <w:nsid w:val="04EA4413"/>
    <w:multiLevelType w:val="hybridMultilevel"/>
    <w:tmpl w:val="90349CE8"/>
    <w:lvl w:ilvl="0" w:tplc="74C669BE">
      <w:start w:val="1"/>
      <w:numFmt w:val="lowerLetter"/>
      <w:lvlText w:val="%1)"/>
      <w:lvlJc w:val="left"/>
      <w:pPr>
        <w:ind w:left="420" w:hanging="420"/>
      </w:pPr>
    </w:lvl>
    <w:lvl w:ilvl="1" w:tplc="216208CE" w:tentative="1">
      <w:start w:val="1"/>
      <w:numFmt w:val="lowerLetter"/>
      <w:lvlText w:val="%2)"/>
      <w:lvlJc w:val="left"/>
      <w:pPr>
        <w:ind w:left="840" w:hanging="420"/>
      </w:pPr>
    </w:lvl>
    <w:lvl w:ilvl="2" w:tplc="244CC496" w:tentative="1">
      <w:start w:val="1"/>
      <w:numFmt w:val="lowerRoman"/>
      <w:lvlText w:val="%3."/>
      <w:lvlJc w:val="right"/>
      <w:pPr>
        <w:ind w:left="1260" w:hanging="420"/>
      </w:pPr>
    </w:lvl>
    <w:lvl w:ilvl="3" w:tplc="50AC306E" w:tentative="1">
      <w:start w:val="1"/>
      <w:numFmt w:val="decimal"/>
      <w:lvlText w:val="%4."/>
      <w:lvlJc w:val="left"/>
      <w:pPr>
        <w:ind w:left="1680" w:hanging="420"/>
      </w:pPr>
    </w:lvl>
    <w:lvl w:ilvl="4" w:tplc="6FB8556E" w:tentative="1">
      <w:start w:val="1"/>
      <w:numFmt w:val="lowerLetter"/>
      <w:lvlText w:val="%5)"/>
      <w:lvlJc w:val="left"/>
      <w:pPr>
        <w:ind w:left="2100" w:hanging="420"/>
      </w:pPr>
    </w:lvl>
    <w:lvl w:ilvl="5" w:tplc="F6E2BE70" w:tentative="1">
      <w:start w:val="1"/>
      <w:numFmt w:val="lowerRoman"/>
      <w:lvlText w:val="%6."/>
      <w:lvlJc w:val="right"/>
      <w:pPr>
        <w:ind w:left="2520" w:hanging="420"/>
      </w:pPr>
    </w:lvl>
    <w:lvl w:ilvl="6" w:tplc="500671F8" w:tentative="1">
      <w:start w:val="1"/>
      <w:numFmt w:val="decimal"/>
      <w:lvlText w:val="%7."/>
      <w:lvlJc w:val="left"/>
      <w:pPr>
        <w:ind w:left="2940" w:hanging="420"/>
      </w:pPr>
    </w:lvl>
    <w:lvl w:ilvl="7" w:tplc="90801982" w:tentative="1">
      <w:start w:val="1"/>
      <w:numFmt w:val="lowerLetter"/>
      <w:lvlText w:val="%8)"/>
      <w:lvlJc w:val="left"/>
      <w:pPr>
        <w:ind w:left="3360" w:hanging="420"/>
      </w:pPr>
    </w:lvl>
    <w:lvl w:ilvl="8" w:tplc="186A1866" w:tentative="1">
      <w:start w:val="1"/>
      <w:numFmt w:val="lowerRoman"/>
      <w:lvlText w:val="%9."/>
      <w:lvlJc w:val="right"/>
      <w:pPr>
        <w:ind w:left="3780" w:hanging="420"/>
      </w:pPr>
    </w:lvl>
  </w:abstractNum>
  <w:abstractNum w:abstractNumId="11">
    <w:nsid w:val="0B4C6C5E"/>
    <w:multiLevelType w:val="multilevel"/>
    <w:tmpl w:val="0B4C6C5E"/>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2">
    <w:nsid w:val="1FC91163"/>
    <w:multiLevelType w:val="multilevel"/>
    <w:tmpl w:val="1FC91163"/>
    <w:lvl w:ilvl="0">
      <w:start w:val="1"/>
      <w:numFmt w:val="decimal"/>
      <w:pStyle w:val="a0"/>
      <w:suff w:val="nothing"/>
      <w:lvlText w:val="%1　"/>
      <w:lvlJc w:val="left"/>
      <w:pPr>
        <w:ind w:left="0" w:firstLine="0"/>
      </w:pPr>
      <w:rPr>
        <w:rFonts w:ascii="黑体" w:eastAsia="黑体" w:hAnsi="Times New Roman" w:hint="eastAsia"/>
        <w:b w:val="0"/>
        <w:i w:val="0"/>
        <w:sz w:val="21"/>
        <w:szCs w:val="21"/>
      </w:rPr>
    </w:lvl>
    <w:lvl w:ilvl="1">
      <w:start w:val="1"/>
      <w:numFmt w:val="decimal"/>
      <w:pStyle w:val="a1"/>
      <w:suff w:val="nothing"/>
      <w:lvlText w:val="%1.%2　"/>
      <w:lvlJc w:val="left"/>
      <w:pPr>
        <w:ind w:left="426"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pStyle w:val="a2"/>
      <w:suff w:val="nothing"/>
      <w:lvlText w:val="%1.%2.%3　"/>
      <w:lvlJc w:val="left"/>
      <w:pPr>
        <w:ind w:left="709" w:firstLine="0"/>
      </w:pPr>
      <w:rPr>
        <w:rFonts w:ascii="黑体" w:eastAsia="黑体" w:hAnsi="Times New Roman" w:hint="eastAsia"/>
        <w:b w:val="0"/>
        <w:i w:val="0"/>
        <w:sz w:val="21"/>
      </w:rPr>
    </w:lvl>
    <w:lvl w:ilvl="3">
      <w:start w:val="1"/>
      <w:numFmt w:val="decimal"/>
      <w:pStyle w:val="a3"/>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3">
    <w:nsid w:val="237F4EC2"/>
    <w:multiLevelType w:val="multilevel"/>
    <w:tmpl w:val="237F4EC2"/>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4">
    <w:nsid w:val="5885EE56"/>
    <w:multiLevelType w:val="multilevel"/>
    <w:tmpl w:val="5885EE56"/>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5">
    <w:nsid w:val="5D2A6274"/>
    <w:multiLevelType w:val="hybridMultilevel"/>
    <w:tmpl w:val="A8A8E08A"/>
    <w:lvl w:ilvl="0" w:tplc="DAAECDE6">
      <w:start w:val="1"/>
      <w:numFmt w:val="lowerLetter"/>
      <w:lvlText w:val="%1)"/>
      <w:lvlJc w:val="left"/>
      <w:pPr>
        <w:ind w:left="840" w:hanging="420"/>
      </w:pPr>
    </w:lvl>
    <w:lvl w:ilvl="1" w:tplc="7D5225AE" w:tentative="1">
      <w:start w:val="1"/>
      <w:numFmt w:val="lowerLetter"/>
      <w:lvlText w:val="%2)"/>
      <w:lvlJc w:val="left"/>
      <w:pPr>
        <w:ind w:left="1260" w:hanging="420"/>
      </w:pPr>
    </w:lvl>
    <w:lvl w:ilvl="2" w:tplc="CFBCF812" w:tentative="1">
      <w:start w:val="1"/>
      <w:numFmt w:val="lowerRoman"/>
      <w:lvlText w:val="%3."/>
      <w:lvlJc w:val="right"/>
      <w:pPr>
        <w:ind w:left="1680" w:hanging="420"/>
      </w:pPr>
    </w:lvl>
    <w:lvl w:ilvl="3" w:tplc="974EFD18" w:tentative="1">
      <w:start w:val="1"/>
      <w:numFmt w:val="decimal"/>
      <w:lvlText w:val="%4."/>
      <w:lvlJc w:val="left"/>
      <w:pPr>
        <w:ind w:left="2100" w:hanging="420"/>
      </w:pPr>
    </w:lvl>
    <w:lvl w:ilvl="4" w:tplc="272AF200" w:tentative="1">
      <w:start w:val="1"/>
      <w:numFmt w:val="lowerLetter"/>
      <w:lvlText w:val="%5)"/>
      <w:lvlJc w:val="left"/>
      <w:pPr>
        <w:ind w:left="2520" w:hanging="420"/>
      </w:pPr>
    </w:lvl>
    <w:lvl w:ilvl="5" w:tplc="82CC44FA" w:tentative="1">
      <w:start w:val="1"/>
      <w:numFmt w:val="lowerRoman"/>
      <w:lvlText w:val="%6."/>
      <w:lvlJc w:val="right"/>
      <w:pPr>
        <w:ind w:left="2940" w:hanging="420"/>
      </w:pPr>
    </w:lvl>
    <w:lvl w:ilvl="6" w:tplc="BFDC0D64" w:tentative="1">
      <w:start w:val="1"/>
      <w:numFmt w:val="decimal"/>
      <w:lvlText w:val="%7."/>
      <w:lvlJc w:val="left"/>
      <w:pPr>
        <w:ind w:left="3360" w:hanging="420"/>
      </w:pPr>
    </w:lvl>
    <w:lvl w:ilvl="7" w:tplc="1CEAA374" w:tentative="1">
      <w:start w:val="1"/>
      <w:numFmt w:val="lowerLetter"/>
      <w:lvlText w:val="%8)"/>
      <w:lvlJc w:val="left"/>
      <w:pPr>
        <w:ind w:left="3780" w:hanging="420"/>
      </w:pPr>
    </w:lvl>
    <w:lvl w:ilvl="8" w:tplc="17D0E4A6" w:tentative="1">
      <w:start w:val="1"/>
      <w:numFmt w:val="lowerRoman"/>
      <w:lvlText w:val="%9."/>
      <w:lvlJc w:val="right"/>
      <w:pPr>
        <w:ind w:left="4200" w:hanging="420"/>
      </w:pPr>
    </w:lvl>
  </w:abstractNum>
  <w:abstractNum w:abstractNumId="16">
    <w:nsid w:val="5F7746E3"/>
    <w:multiLevelType w:val="multilevel"/>
    <w:tmpl w:val="5F7746E3"/>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7">
    <w:nsid w:val="604DA0FE"/>
    <w:multiLevelType w:val="multilevel"/>
    <w:tmpl w:val="604DA0FE"/>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8">
    <w:nsid w:val="7179A556"/>
    <w:multiLevelType w:val="multilevel"/>
    <w:tmpl w:val="7179A556"/>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9">
    <w:nsid w:val="75C37C73"/>
    <w:multiLevelType w:val="hybridMultilevel"/>
    <w:tmpl w:val="005C2A60"/>
    <w:lvl w:ilvl="0" w:tplc="A87637AA">
      <w:start w:val="1"/>
      <w:numFmt w:val="decimal"/>
      <w:lvlText w:val="%1）"/>
      <w:lvlJc w:val="left"/>
      <w:pPr>
        <w:ind w:left="1620" w:hanging="360"/>
      </w:pPr>
      <w:rPr>
        <w:rFonts w:hint="default"/>
      </w:rPr>
    </w:lvl>
    <w:lvl w:ilvl="1" w:tplc="CC543E70" w:tentative="1">
      <w:start w:val="1"/>
      <w:numFmt w:val="lowerLetter"/>
      <w:lvlText w:val="%2)"/>
      <w:lvlJc w:val="left"/>
      <w:pPr>
        <w:ind w:left="2100" w:hanging="420"/>
      </w:pPr>
    </w:lvl>
    <w:lvl w:ilvl="2" w:tplc="B622EE6C" w:tentative="1">
      <w:start w:val="1"/>
      <w:numFmt w:val="lowerRoman"/>
      <w:lvlText w:val="%3."/>
      <w:lvlJc w:val="right"/>
      <w:pPr>
        <w:ind w:left="2520" w:hanging="420"/>
      </w:pPr>
    </w:lvl>
    <w:lvl w:ilvl="3" w:tplc="35AED112" w:tentative="1">
      <w:start w:val="1"/>
      <w:numFmt w:val="decimal"/>
      <w:lvlText w:val="%4."/>
      <w:lvlJc w:val="left"/>
      <w:pPr>
        <w:ind w:left="2940" w:hanging="420"/>
      </w:pPr>
    </w:lvl>
    <w:lvl w:ilvl="4" w:tplc="34865FCA" w:tentative="1">
      <w:start w:val="1"/>
      <w:numFmt w:val="lowerLetter"/>
      <w:lvlText w:val="%5)"/>
      <w:lvlJc w:val="left"/>
      <w:pPr>
        <w:ind w:left="3360" w:hanging="420"/>
      </w:pPr>
    </w:lvl>
    <w:lvl w:ilvl="5" w:tplc="1EE0F78A" w:tentative="1">
      <w:start w:val="1"/>
      <w:numFmt w:val="lowerRoman"/>
      <w:lvlText w:val="%6."/>
      <w:lvlJc w:val="right"/>
      <w:pPr>
        <w:ind w:left="3780" w:hanging="420"/>
      </w:pPr>
    </w:lvl>
    <w:lvl w:ilvl="6" w:tplc="2CC876F0" w:tentative="1">
      <w:start w:val="1"/>
      <w:numFmt w:val="decimal"/>
      <w:lvlText w:val="%7."/>
      <w:lvlJc w:val="left"/>
      <w:pPr>
        <w:ind w:left="4200" w:hanging="420"/>
      </w:pPr>
    </w:lvl>
    <w:lvl w:ilvl="7" w:tplc="53848960" w:tentative="1">
      <w:start w:val="1"/>
      <w:numFmt w:val="lowerLetter"/>
      <w:lvlText w:val="%8)"/>
      <w:lvlJc w:val="left"/>
      <w:pPr>
        <w:ind w:left="4620" w:hanging="420"/>
      </w:pPr>
    </w:lvl>
    <w:lvl w:ilvl="8" w:tplc="902C7C46" w:tentative="1">
      <w:start w:val="1"/>
      <w:numFmt w:val="lowerRoman"/>
      <w:lvlText w:val="%9."/>
      <w:lvlJc w:val="right"/>
      <w:pPr>
        <w:ind w:left="5040" w:hanging="420"/>
      </w:pPr>
    </w:lvl>
  </w:abstractNum>
  <w:num w:numId="1">
    <w:abstractNumId w:val="12"/>
  </w:num>
  <w:num w:numId="2">
    <w:abstractNumId w:val="6"/>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0"/>
  </w:num>
  <w:num w:numId="18">
    <w:abstractNumId w:val="19"/>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bordersDoNotSurroundHeader/>
  <w:bordersDoNotSurroundFooter/>
  <w:attachedTemplate r:id="rId1"/>
  <w:stylePaneFormatFilter w:val="3F01"/>
  <w:documentProtection w:edit="forms" w:enforcement="1"/>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2212"/>
    <w:rsid w:val="00000244"/>
    <w:rsid w:val="0000185F"/>
    <w:rsid w:val="0000586F"/>
    <w:rsid w:val="00013D86"/>
    <w:rsid w:val="00013E02"/>
    <w:rsid w:val="0001731C"/>
    <w:rsid w:val="0002143C"/>
    <w:rsid w:val="00025A65"/>
    <w:rsid w:val="00026C31"/>
    <w:rsid w:val="00027280"/>
    <w:rsid w:val="000320A7"/>
    <w:rsid w:val="00035925"/>
    <w:rsid w:val="00067CDF"/>
    <w:rsid w:val="00074FBE"/>
    <w:rsid w:val="00083A09"/>
    <w:rsid w:val="0009005E"/>
    <w:rsid w:val="00092857"/>
    <w:rsid w:val="000A20A9"/>
    <w:rsid w:val="000A2F8A"/>
    <w:rsid w:val="000A48B1"/>
    <w:rsid w:val="000B3143"/>
    <w:rsid w:val="000C6B05"/>
    <w:rsid w:val="000C6DD6"/>
    <w:rsid w:val="000C6F8D"/>
    <w:rsid w:val="000C73D4"/>
    <w:rsid w:val="000D3D4C"/>
    <w:rsid w:val="000D4F51"/>
    <w:rsid w:val="000D718B"/>
    <w:rsid w:val="000E0C46"/>
    <w:rsid w:val="000E1F29"/>
    <w:rsid w:val="000E46B6"/>
    <w:rsid w:val="000F030C"/>
    <w:rsid w:val="000F129C"/>
    <w:rsid w:val="001056DE"/>
    <w:rsid w:val="001124C0"/>
    <w:rsid w:val="00125D75"/>
    <w:rsid w:val="0013175F"/>
    <w:rsid w:val="00144D9B"/>
    <w:rsid w:val="001512B4"/>
    <w:rsid w:val="001620A5"/>
    <w:rsid w:val="0016233D"/>
    <w:rsid w:val="00164E53"/>
    <w:rsid w:val="0016699D"/>
    <w:rsid w:val="00170A2A"/>
    <w:rsid w:val="00175159"/>
    <w:rsid w:val="00176208"/>
    <w:rsid w:val="0018211B"/>
    <w:rsid w:val="00182172"/>
    <w:rsid w:val="001840D3"/>
    <w:rsid w:val="001900F8"/>
    <w:rsid w:val="00191258"/>
    <w:rsid w:val="00191594"/>
    <w:rsid w:val="00192680"/>
    <w:rsid w:val="00193037"/>
    <w:rsid w:val="00193A2C"/>
    <w:rsid w:val="00196840"/>
    <w:rsid w:val="001A288E"/>
    <w:rsid w:val="001B6DC2"/>
    <w:rsid w:val="001C149C"/>
    <w:rsid w:val="001C21AC"/>
    <w:rsid w:val="001C47BA"/>
    <w:rsid w:val="001C59EA"/>
    <w:rsid w:val="001D0DEA"/>
    <w:rsid w:val="001D406C"/>
    <w:rsid w:val="001D41EE"/>
    <w:rsid w:val="001E0380"/>
    <w:rsid w:val="001E13B1"/>
    <w:rsid w:val="001F3A19"/>
    <w:rsid w:val="00234467"/>
    <w:rsid w:val="002374D4"/>
    <w:rsid w:val="00237D8D"/>
    <w:rsid w:val="00241DA2"/>
    <w:rsid w:val="00247C4C"/>
    <w:rsid w:val="00247FEE"/>
    <w:rsid w:val="00250E7D"/>
    <w:rsid w:val="002565D5"/>
    <w:rsid w:val="002622C0"/>
    <w:rsid w:val="002778AE"/>
    <w:rsid w:val="0028269A"/>
    <w:rsid w:val="00283590"/>
    <w:rsid w:val="00286973"/>
    <w:rsid w:val="00294E70"/>
    <w:rsid w:val="002A1924"/>
    <w:rsid w:val="002A7420"/>
    <w:rsid w:val="002B0F12"/>
    <w:rsid w:val="002B1308"/>
    <w:rsid w:val="002B4554"/>
    <w:rsid w:val="002C72D8"/>
    <w:rsid w:val="002D11FA"/>
    <w:rsid w:val="002E0DDF"/>
    <w:rsid w:val="002E2906"/>
    <w:rsid w:val="002E5635"/>
    <w:rsid w:val="002E64C3"/>
    <w:rsid w:val="002E6A2C"/>
    <w:rsid w:val="002F1D8C"/>
    <w:rsid w:val="002F21DA"/>
    <w:rsid w:val="00301F39"/>
    <w:rsid w:val="0032419D"/>
    <w:rsid w:val="00325926"/>
    <w:rsid w:val="00327A8A"/>
    <w:rsid w:val="00336610"/>
    <w:rsid w:val="00343F73"/>
    <w:rsid w:val="00345060"/>
    <w:rsid w:val="0035323B"/>
    <w:rsid w:val="003609D2"/>
    <w:rsid w:val="00363F22"/>
    <w:rsid w:val="00375564"/>
    <w:rsid w:val="00383191"/>
    <w:rsid w:val="00386DED"/>
    <w:rsid w:val="003912E7"/>
    <w:rsid w:val="00393947"/>
    <w:rsid w:val="003A2275"/>
    <w:rsid w:val="003A6A4F"/>
    <w:rsid w:val="003A7088"/>
    <w:rsid w:val="003B00DF"/>
    <w:rsid w:val="003B1275"/>
    <w:rsid w:val="003B1778"/>
    <w:rsid w:val="003C11CB"/>
    <w:rsid w:val="003C75F3"/>
    <w:rsid w:val="003C78A3"/>
    <w:rsid w:val="003D2C98"/>
    <w:rsid w:val="003E1867"/>
    <w:rsid w:val="003E5729"/>
    <w:rsid w:val="003F4EE0"/>
    <w:rsid w:val="00402153"/>
    <w:rsid w:val="00402FC1"/>
    <w:rsid w:val="00416328"/>
    <w:rsid w:val="00425082"/>
    <w:rsid w:val="00431DEB"/>
    <w:rsid w:val="00446B29"/>
    <w:rsid w:val="00453F9A"/>
    <w:rsid w:val="00471E91"/>
    <w:rsid w:val="00474675"/>
    <w:rsid w:val="0047470C"/>
    <w:rsid w:val="00481DC6"/>
    <w:rsid w:val="00485F84"/>
    <w:rsid w:val="004A0C3F"/>
    <w:rsid w:val="004A35F9"/>
    <w:rsid w:val="004B24C1"/>
    <w:rsid w:val="004B2AA5"/>
    <w:rsid w:val="004C292F"/>
    <w:rsid w:val="004E10DF"/>
    <w:rsid w:val="00510280"/>
    <w:rsid w:val="00513D73"/>
    <w:rsid w:val="00514A43"/>
    <w:rsid w:val="005174E5"/>
    <w:rsid w:val="00522393"/>
    <w:rsid w:val="00522620"/>
    <w:rsid w:val="00525656"/>
    <w:rsid w:val="00534C02"/>
    <w:rsid w:val="0054264B"/>
    <w:rsid w:val="00543786"/>
    <w:rsid w:val="005533D7"/>
    <w:rsid w:val="0056134F"/>
    <w:rsid w:val="005655BD"/>
    <w:rsid w:val="005703DE"/>
    <w:rsid w:val="0058464E"/>
    <w:rsid w:val="005A01CB"/>
    <w:rsid w:val="005A2D68"/>
    <w:rsid w:val="005A58FF"/>
    <w:rsid w:val="005A5EAF"/>
    <w:rsid w:val="005A64C0"/>
    <w:rsid w:val="005B1CE0"/>
    <w:rsid w:val="005B3C11"/>
    <w:rsid w:val="005C1C28"/>
    <w:rsid w:val="005C6DB5"/>
    <w:rsid w:val="005E19E7"/>
    <w:rsid w:val="0061716C"/>
    <w:rsid w:val="006243A1"/>
    <w:rsid w:val="00632E56"/>
    <w:rsid w:val="00635CBA"/>
    <w:rsid w:val="00637C21"/>
    <w:rsid w:val="0064338B"/>
    <w:rsid w:val="00646542"/>
    <w:rsid w:val="006504F4"/>
    <w:rsid w:val="00654BC9"/>
    <w:rsid w:val="006552FD"/>
    <w:rsid w:val="0065641F"/>
    <w:rsid w:val="00663AF3"/>
    <w:rsid w:val="00666B6C"/>
    <w:rsid w:val="00676AD1"/>
    <w:rsid w:val="00680DCA"/>
    <w:rsid w:val="0068167B"/>
    <w:rsid w:val="00682682"/>
    <w:rsid w:val="00682702"/>
    <w:rsid w:val="00692368"/>
    <w:rsid w:val="006A235C"/>
    <w:rsid w:val="006A2EBC"/>
    <w:rsid w:val="006A5EA0"/>
    <w:rsid w:val="006A783B"/>
    <w:rsid w:val="006A7B33"/>
    <w:rsid w:val="006B4E13"/>
    <w:rsid w:val="006B75DD"/>
    <w:rsid w:val="006C67E0"/>
    <w:rsid w:val="006C7ABA"/>
    <w:rsid w:val="006C7F50"/>
    <w:rsid w:val="006D0D60"/>
    <w:rsid w:val="006D1122"/>
    <w:rsid w:val="006D3C00"/>
    <w:rsid w:val="006E3675"/>
    <w:rsid w:val="006E4A7F"/>
    <w:rsid w:val="006F2541"/>
    <w:rsid w:val="00704DF6"/>
    <w:rsid w:val="0070651C"/>
    <w:rsid w:val="007132A3"/>
    <w:rsid w:val="00716421"/>
    <w:rsid w:val="00724EFB"/>
    <w:rsid w:val="00731EBD"/>
    <w:rsid w:val="007342D4"/>
    <w:rsid w:val="007418B1"/>
    <w:rsid w:val="007419C3"/>
    <w:rsid w:val="007467A7"/>
    <w:rsid w:val="007469DD"/>
    <w:rsid w:val="0074741B"/>
    <w:rsid w:val="0074759E"/>
    <w:rsid w:val="007478EA"/>
    <w:rsid w:val="0075415C"/>
    <w:rsid w:val="00763502"/>
    <w:rsid w:val="0076551A"/>
    <w:rsid w:val="00775FE6"/>
    <w:rsid w:val="007913AB"/>
    <w:rsid w:val="007914F7"/>
    <w:rsid w:val="007B1625"/>
    <w:rsid w:val="007B706E"/>
    <w:rsid w:val="007B71EB"/>
    <w:rsid w:val="007C3CA6"/>
    <w:rsid w:val="007C6205"/>
    <w:rsid w:val="007C686A"/>
    <w:rsid w:val="007C728E"/>
    <w:rsid w:val="007C7A53"/>
    <w:rsid w:val="007D2C53"/>
    <w:rsid w:val="007D3D60"/>
    <w:rsid w:val="007E1980"/>
    <w:rsid w:val="007E4B76"/>
    <w:rsid w:val="007E5B4B"/>
    <w:rsid w:val="007E5EA8"/>
    <w:rsid w:val="007F0CF1"/>
    <w:rsid w:val="007F12A5"/>
    <w:rsid w:val="007F4CF1"/>
    <w:rsid w:val="007F758D"/>
    <w:rsid w:val="007F7D52"/>
    <w:rsid w:val="00800FB2"/>
    <w:rsid w:val="0080654C"/>
    <w:rsid w:val="008071C6"/>
    <w:rsid w:val="00817A00"/>
    <w:rsid w:val="0082138C"/>
    <w:rsid w:val="00835DB3"/>
    <w:rsid w:val="0083617B"/>
    <w:rsid w:val="008371BD"/>
    <w:rsid w:val="00837A37"/>
    <w:rsid w:val="008454A6"/>
    <w:rsid w:val="008504A8"/>
    <w:rsid w:val="0085282E"/>
    <w:rsid w:val="0087198C"/>
    <w:rsid w:val="00872C1F"/>
    <w:rsid w:val="00873B42"/>
    <w:rsid w:val="008856D8"/>
    <w:rsid w:val="00892E82"/>
    <w:rsid w:val="008C1B58"/>
    <w:rsid w:val="008C39AE"/>
    <w:rsid w:val="008C590D"/>
    <w:rsid w:val="008E031B"/>
    <w:rsid w:val="008E7029"/>
    <w:rsid w:val="008E7EF6"/>
    <w:rsid w:val="008F1F98"/>
    <w:rsid w:val="008F6758"/>
    <w:rsid w:val="009040DD"/>
    <w:rsid w:val="00905B47"/>
    <w:rsid w:val="0091331C"/>
    <w:rsid w:val="0092211B"/>
    <w:rsid w:val="009279DE"/>
    <w:rsid w:val="00930116"/>
    <w:rsid w:val="0094212C"/>
    <w:rsid w:val="009537D5"/>
    <w:rsid w:val="00954689"/>
    <w:rsid w:val="009617C9"/>
    <w:rsid w:val="00961C93"/>
    <w:rsid w:val="00965324"/>
    <w:rsid w:val="0097091E"/>
    <w:rsid w:val="009760D3"/>
    <w:rsid w:val="00977132"/>
    <w:rsid w:val="00981A4B"/>
    <w:rsid w:val="00982501"/>
    <w:rsid w:val="00986005"/>
    <w:rsid w:val="009877D3"/>
    <w:rsid w:val="00994E8F"/>
    <w:rsid w:val="009951DC"/>
    <w:rsid w:val="009959BB"/>
    <w:rsid w:val="00997158"/>
    <w:rsid w:val="009A3A7C"/>
    <w:rsid w:val="009B2ADB"/>
    <w:rsid w:val="009B603A"/>
    <w:rsid w:val="009C2D0E"/>
    <w:rsid w:val="009C3DAC"/>
    <w:rsid w:val="009C42E0"/>
    <w:rsid w:val="009D5362"/>
    <w:rsid w:val="009E1415"/>
    <w:rsid w:val="009E6116"/>
    <w:rsid w:val="00A02E43"/>
    <w:rsid w:val="00A065F9"/>
    <w:rsid w:val="00A07F34"/>
    <w:rsid w:val="00A22154"/>
    <w:rsid w:val="00A25C38"/>
    <w:rsid w:val="00A36BBE"/>
    <w:rsid w:val="00A4307A"/>
    <w:rsid w:val="00A43DCE"/>
    <w:rsid w:val="00A47EBB"/>
    <w:rsid w:val="00A51CDD"/>
    <w:rsid w:val="00A6730D"/>
    <w:rsid w:val="00A7066F"/>
    <w:rsid w:val="00A71625"/>
    <w:rsid w:val="00A71B9B"/>
    <w:rsid w:val="00A751C7"/>
    <w:rsid w:val="00A87844"/>
    <w:rsid w:val="00AA038C"/>
    <w:rsid w:val="00AA4773"/>
    <w:rsid w:val="00AA7A09"/>
    <w:rsid w:val="00AB3B50"/>
    <w:rsid w:val="00AC05B1"/>
    <w:rsid w:val="00AC1429"/>
    <w:rsid w:val="00AC7204"/>
    <w:rsid w:val="00AD356C"/>
    <w:rsid w:val="00AE2914"/>
    <w:rsid w:val="00AE6D15"/>
    <w:rsid w:val="00AE729D"/>
    <w:rsid w:val="00B0228D"/>
    <w:rsid w:val="00B04182"/>
    <w:rsid w:val="00B06AAB"/>
    <w:rsid w:val="00B07AE3"/>
    <w:rsid w:val="00B11430"/>
    <w:rsid w:val="00B126FE"/>
    <w:rsid w:val="00B353EB"/>
    <w:rsid w:val="00B439C4"/>
    <w:rsid w:val="00B4535E"/>
    <w:rsid w:val="00B50267"/>
    <w:rsid w:val="00B52A8C"/>
    <w:rsid w:val="00B636A8"/>
    <w:rsid w:val="00B656E0"/>
    <w:rsid w:val="00B665C6"/>
    <w:rsid w:val="00B805AF"/>
    <w:rsid w:val="00B81BD9"/>
    <w:rsid w:val="00B869EC"/>
    <w:rsid w:val="00B9397A"/>
    <w:rsid w:val="00B9633D"/>
    <w:rsid w:val="00B97AD4"/>
    <w:rsid w:val="00BA2D4E"/>
    <w:rsid w:val="00BA2EBE"/>
    <w:rsid w:val="00BB0F28"/>
    <w:rsid w:val="00BB458A"/>
    <w:rsid w:val="00BD00D3"/>
    <w:rsid w:val="00BD1659"/>
    <w:rsid w:val="00BD3AA9"/>
    <w:rsid w:val="00BD4A18"/>
    <w:rsid w:val="00BD6DB2"/>
    <w:rsid w:val="00BD73C0"/>
    <w:rsid w:val="00BE11CF"/>
    <w:rsid w:val="00BE21AB"/>
    <w:rsid w:val="00BE55CB"/>
    <w:rsid w:val="00BF617A"/>
    <w:rsid w:val="00C036E3"/>
    <w:rsid w:val="00C0379D"/>
    <w:rsid w:val="00C03931"/>
    <w:rsid w:val="00C05FE3"/>
    <w:rsid w:val="00C2136D"/>
    <w:rsid w:val="00C214EE"/>
    <w:rsid w:val="00C2314B"/>
    <w:rsid w:val="00C24971"/>
    <w:rsid w:val="00C26BE5"/>
    <w:rsid w:val="00C26E4D"/>
    <w:rsid w:val="00C27909"/>
    <w:rsid w:val="00C27B03"/>
    <w:rsid w:val="00C314E1"/>
    <w:rsid w:val="00C34397"/>
    <w:rsid w:val="00C4095D"/>
    <w:rsid w:val="00C411E8"/>
    <w:rsid w:val="00C415A2"/>
    <w:rsid w:val="00C41F13"/>
    <w:rsid w:val="00C601D2"/>
    <w:rsid w:val="00C61443"/>
    <w:rsid w:val="00C657AB"/>
    <w:rsid w:val="00C65BCC"/>
    <w:rsid w:val="00C66970"/>
    <w:rsid w:val="00C70B7F"/>
    <w:rsid w:val="00C8691C"/>
    <w:rsid w:val="00CA168A"/>
    <w:rsid w:val="00CA357E"/>
    <w:rsid w:val="00CA3E7E"/>
    <w:rsid w:val="00CA44F9"/>
    <w:rsid w:val="00CA4A69"/>
    <w:rsid w:val="00CB11D3"/>
    <w:rsid w:val="00CC1DC2"/>
    <w:rsid w:val="00CC3E0C"/>
    <w:rsid w:val="00CC58D3"/>
    <w:rsid w:val="00CC784D"/>
    <w:rsid w:val="00CD2F1C"/>
    <w:rsid w:val="00CF2D2B"/>
    <w:rsid w:val="00CF5163"/>
    <w:rsid w:val="00D01326"/>
    <w:rsid w:val="00D0337B"/>
    <w:rsid w:val="00D079B2"/>
    <w:rsid w:val="00D114E9"/>
    <w:rsid w:val="00D429C6"/>
    <w:rsid w:val="00D47748"/>
    <w:rsid w:val="00D54CC3"/>
    <w:rsid w:val="00D6041A"/>
    <w:rsid w:val="00D633EB"/>
    <w:rsid w:val="00D82FF7"/>
    <w:rsid w:val="00D847FE"/>
    <w:rsid w:val="00D964EA"/>
    <w:rsid w:val="00D966D0"/>
    <w:rsid w:val="00DA0C59"/>
    <w:rsid w:val="00DA3991"/>
    <w:rsid w:val="00DB7E6C"/>
    <w:rsid w:val="00DD5A29"/>
    <w:rsid w:val="00DD5D9D"/>
    <w:rsid w:val="00DE35CB"/>
    <w:rsid w:val="00DF21E9"/>
    <w:rsid w:val="00E00F14"/>
    <w:rsid w:val="00E06386"/>
    <w:rsid w:val="00E1196B"/>
    <w:rsid w:val="00E24EB4"/>
    <w:rsid w:val="00E320ED"/>
    <w:rsid w:val="00E33AFB"/>
    <w:rsid w:val="00E34218"/>
    <w:rsid w:val="00E44283"/>
    <w:rsid w:val="00E46282"/>
    <w:rsid w:val="00E5216E"/>
    <w:rsid w:val="00E82344"/>
    <w:rsid w:val="00E84C82"/>
    <w:rsid w:val="00E84D64"/>
    <w:rsid w:val="00E861DD"/>
    <w:rsid w:val="00E87408"/>
    <w:rsid w:val="00E914C4"/>
    <w:rsid w:val="00E934F5"/>
    <w:rsid w:val="00E96961"/>
    <w:rsid w:val="00EA72EC"/>
    <w:rsid w:val="00EB11CB"/>
    <w:rsid w:val="00EB275A"/>
    <w:rsid w:val="00EB786A"/>
    <w:rsid w:val="00EC1578"/>
    <w:rsid w:val="00EC1C72"/>
    <w:rsid w:val="00EC3CC9"/>
    <w:rsid w:val="00EC680A"/>
    <w:rsid w:val="00EE2BED"/>
    <w:rsid w:val="00EE36C4"/>
    <w:rsid w:val="00EE374B"/>
    <w:rsid w:val="00F11BB5"/>
    <w:rsid w:val="00F11E33"/>
    <w:rsid w:val="00F1417B"/>
    <w:rsid w:val="00F34B99"/>
    <w:rsid w:val="00F52DAB"/>
    <w:rsid w:val="00F543F0"/>
    <w:rsid w:val="00F56A62"/>
    <w:rsid w:val="00F71D8E"/>
    <w:rsid w:val="00F81D29"/>
    <w:rsid w:val="00F91C4D"/>
    <w:rsid w:val="00F92FD9"/>
    <w:rsid w:val="00FA6684"/>
    <w:rsid w:val="00FA731E"/>
    <w:rsid w:val="00FB06BA"/>
    <w:rsid w:val="00FB2212"/>
    <w:rsid w:val="00FB2B38"/>
    <w:rsid w:val="00FC6358"/>
    <w:rsid w:val="00FD320D"/>
    <w:rsid w:val="00FE1DD1"/>
    <w:rsid w:val="00FE23DE"/>
    <w:rsid w:val="0B3A77FA"/>
    <w:rsid w:val="101552E3"/>
    <w:rsid w:val="157A6871"/>
    <w:rsid w:val="1F6C015D"/>
    <w:rsid w:val="23AE30E9"/>
    <w:rsid w:val="2F03051C"/>
    <w:rsid w:val="2F3C1DC7"/>
    <w:rsid w:val="508252EC"/>
    <w:rsid w:val="548A0D1F"/>
    <w:rsid w:val="5DD47DB4"/>
    <w:rsid w:val="63C36E99"/>
    <w:rsid w:val="6CA809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caption" w:qFormat="1"/>
    <w:lsdException w:name="footnote reference" w:semiHidden="1"/>
    <w:lsdException w:name="endnote reference" w:semiHidden="1"/>
    <w:lsdException w:name="endnote text" w:semiHidden="1"/>
    <w:lsdException w:name="Title" w:qFormat="1"/>
    <w:lsdException w:name="Default Paragraph Font" w:semiHidden="1"/>
    <w:lsdException w:name="Subtitle"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56134F"/>
    <w:pPr>
      <w:widowControl w:val="0"/>
      <w:jc w:val="both"/>
    </w:pPr>
    <w:rPr>
      <w:kern w:val="2"/>
      <w:sz w:val="21"/>
      <w:szCs w:val="24"/>
    </w:rPr>
  </w:style>
  <w:style w:type="paragraph" w:styleId="1">
    <w:name w:val="heading 1"/>
    <w:basedOn w:val="a4"/>
    <w:next w:val="a4"/>
    <w:link w:val="1Char"/>
    <w:qFormat/>
    <w:rsid w:val="00800FB2"/>
    <w:pPr>
      <w:keepNext/>
      <w:keepLines/>
      <w:spacing w:before="340" w:after="330" w:line="578" w:lineRule="auto"/>
      <w:outlineLvl w:val="0"/>
    </w:pPr>
    <w:rPr>
      <w:rFonts w:ascii="Times New Roman" w:hAnsi="Times New Roman"/>
      <w:b/>
      <w:bCs/>
      <w:kern w:val="44"/>
      <w:sz w:val="44"/>
      <w:szCs w:val="44"/>
    </w:rPr>
  </w:style>
  <w:style w:type="paragraph" w:styleId="2">
    <w:name w:val="heading 2"/>
    <w:basedOn w:val="a4"/>
    <w:next w:val="a4"/>
    <w:link w:val="2Char"/>
    <w:qFormat/>
    <w:rsid w:val="00800FB2"/>
    <w:pPr>
      <w:keepNext/>
      <w:keepLines/>
      <w:spacing w:before="260" w:after="260" w:line="416" w:lineRule="auto"/>
      <w:outlineLvl w:val="1"/>
    </w:pPr>
    <w:rPr>
      <w:rFonts w:ascii="Arial" w:eastAsia="黑体" w:hAnsi="Arial"/>
      <w:b/>
      <w:bCs/>
      <w:sz w:val="32"/>
      <w:szCs w:val="32"/>
    </w:rPr>
  </w:style>
  <w:style w:type="paragraph" w:styleId="3">
    <w:name w:val="heading 3"/>
    <w:basedOn w:val="a4"/>
    <w:next w:val="a4"/>
    <w:link w:val="3Char"/>
    <w:qFormat/>
    <w:rsid w:val="00800FB2"/>
    <w:pPr>
      <w:keepNext/>
      <w:keepLines/>
      <w:spacing w:before="260" w:after="260" w:line="416" w:lineRule="auto"/>
      <w:outlineLvl w:val="2"/>
    </w:pPr>
    <w:rPr>
      <w:rFonts w:ascii="Times New Roman" w:hAnsi="Times New Roman"/>
      <w:b/>
      <w:bCs/>
      <w:sz w:val="32"/>
      <w:szCs w:val="32"/>
    </w:rPr>
  </w:style>
  <w:style w:type="character" w:default="1" w:styleId="a5">
    <w:name w:val="Default Paragraph Font"/>
    <w:uiPriority w:val="1"/>
    <w:semiHidden/>
    <w:unhideWhenUsed/>
  </w:style>
  <w:style w:type="table" w:default="1" w:styleId="a6">
    <w:name w:val="Normal Table"/>
    <w:uiPriority w:val="99"/>
    <w:semiHidden/>
    <w:unhideWhenUsed/>
    <w:qFormat/>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a8">
    <w:name w:val="Hyperlink"/>
    <w:basedOn w:val="a5"/>
    <w:rsid w:val="0056134F"/>
    <w:rPr>
      <w:color w:val="0000FF"/>
      <w:spacing w:val="0"/>
      <w:w w:val="100"/>
      <w:szCs w:val="21"/>
      <w:u w:val="single"/>
      <w:lang w:val="en-US" w:eastAsia="zh-CN"/>
    </w:rPr>
  </w:style>
  <w:style w:type="character" w:styleId="a9">
    <w:name w:val="endnote reference"/>
    <w:basedOn w:val="a5"/>
    <w:semiHidden/>
    <w:rsid w:val="0056134F"/>
    <w:rPr>
      <w:vertAlign w:val="superscript"/>
    </w:rPr>
  </w:style>
  <w:style w:type="character" w:styleId="aa">
    <w:name w:val="page number"/>
    <w:basedOn w:val="a5"/>
    <w:rsid w:val="0056134F"/>
    <w:rPr>
      <w:rFonts w:ascii="Times New Roman" w:eastAsia="宋体" w:hAnsi="Times New Roman"/>
      <w:sz w:val="18"/>
    </w:rPr>
  </w:style>
  <w:style w:type="character" w:styleId="ab">
    <w:name w:val="FollowedHyperlink"/>
    <w:basedOn w:val="a5"/>
    <w:rsid w:val="0056134F"/>
    <w:rPr>
      <w:color w:val="800080"/>
      <w:u w:val="single"/>
    </w:rPr>
  </w:style>
  <w:style w:type="character" w:styleId="ac">
    <w:name w:val="footnote reference"/>
    <w:basedOn w:val="a5"/>
    <w:semiHidden/>
    <w:rsid w:val="0056134F"/>
    <w:rPr>
      <w:vertAlign w:val="superscript"/>
    </w:rPr>
  </w:style>
  <w:style w:type="character" w:customStyle="1" w:styleId="Char">
    <w:name w:val="附录公式 Char"/>
    <w:basedOn w:val="Char0"/>
    <w:link w:val="ad"/>
    <w:rsid w:val="0056134F"/>
  </w:style>
  <w:style w:type="character" w:customStyle="1" w:styleId="Char1">
    <w:name w:val="首示例 Char"/>
    <w:basedOn w:val="a5"/>
    <w:link w:val="ae"/>
    <w:rsid w:val="0056134F"/>
    <w:rPr>
      <w:rFonts w:ascii="宋体" w:hAnsi="宋体"/>
      <w:kern w:val="2"/>
      <w:sz w:val="18"/>
      <w:szCs w:val="18"/>
      <w:lang w:val="en-US" w:eastAsia="zh-CN" w:bidi="ar-SA"/>
    </w:rPr>
  </w:style>
  <w:style w:type="character" w:customStyle="1" w:styleId="af">
    <w:name w:val="发布"/>
    <w:basedOn w:val="a5"/>
    <w:rsid w:val="0056134F"/>
    <w:rPr>
      <w:rFonts w:ascii="黑体" w:eastAsia="黑体"/>
      <w:spacing w:val="85"/>
      <w:w w:val="100"/>
      <w:position w:val="3"/>
      <w:sz w:val="28"/>
      <w:szCs w:val="28"/>
    </w:rPr>
  </w:style>
  <w:style w:type="character" w:customStyle="1" w:styleId="Char0">
    <w:name w:val="段 Char"/>
    <w:basedOn w:val="a5"/>
    <w:link w:val="af0"/>
    <w:qFormat/>
    <w:rsid w:val="0056134F"/>
    <w:rPr>
      <w:rFonts w:ascii="宋体"/>
      <w:sz w:val="21"/>
      <w:lang w:val="en-US" w:eastAsia="zh-CN" w:bidi="ar-SA"/>
    </w:rPr>
  </w:style>
  <w:style w:type="paragraph" w:styleId="af1">
    <w:name w:val="footer"/>
    <w:basedOn w:val="a4"/>
    <w:rsid w:val="0056134F"/>
    <w:pPr>
      <w:snapToGrid w:val="0"/>
      <w:ind w:rightChars="100" w:right="210"/>
      <w:jc w:val="right"/>
    </w:pPr>
    <w:rPr>
      <w:sz w:val="18"/>
      <w:szCs w:val="18"/>
    </w:rPr>
  </w:style>
  <w:style w:type="paragraph" w:customStyle="1" w:styleId="af2">
    <w:name w:val="标准书眉_偶数页"/>
    <w:basedOn w:val="af3"/>
    <w:next w:val="a4"/>
    <w:rsid w:val="0056134F"/>
    <w:pPr>
      <w:jc w:val="left"/>
    </w:pPr>
  </w:style>
  <w:style w:type="paragraph" w:styleId="5">
    <w:name w:val="toc 5"/>
    <w:basedOn w:val="a4"/>
    <w:next w:val="a4"/>
    <w:semiHidden/>
    <w:rsid w:val="0056134F"/>
    <w:pPr>
      <w:tabs>
        <w:tab w:val="right" w:leader="dot" w:pos="9242"/>
      </w:tabs>
      <w:ind w:firstLineChars="300" w:firstLine="630"/>
      <w:jc w:val="left"/>
    </w:pPr>
    <w:rPr>
      <w:rFonts w:ascii="宋体"/>
      <w:szCs w:val="21"/>
    </w:rPr>
  </w:style>
  <w:style w:type="paragraph" w:styleId="7">
    <w:name w:val="toc 7"/>
    <w:basedOn w:val="a4"/>
    <w:next w:val="a4"/>
    <w:semiHidden/>
    <w:rsid w:val="0056134F"/>
    <w:pPr>
      <w:tabs>
        <w:tab w:val="right" w:leader="dot" w:pos="9242"/>
      </w:tabs>
      <w:ind w:firstLineChars="500" w:firstLine="1050"/>
      <w:jc w:val="left"/>
    </w:pPr>
    <w:rPr>
      <w:rFonts w:ascii="宋体"/>
      <w:szCs w:val="21"/>
    </w:rPr>
  </w:style>
  <w:style w:type="paragraph" w:styleId="4">
    <w:name w:val="index 4"/>
    <w:basedOn w:val="a4"/>
    <w:next w:val="a4"/>
    <w:rsid w:val="0056134F"/>
    <w:pPr>
      <w:ind w:left="840" w:hanging="210"/>
      <w:jc w:val="left"/>
    </w:pPr>
    <w:rPr>
      <w:sz w:val="20"/>
      <w:szCs w:val="20"/>
    </w:rPr>
  </w:style>
  <w:style w:type="paragraph" w:styleId="50">
    <w:name w:val="index 5"/>
    <w:basedOn w:val="a4"/>
    <w:next w:val="a4"/>
    <w:rsid w:val="0056134F"/>
    <w:pPr>
      <w:ind w:left="1050" w:hanging="210"/>
      <w:jc w:val="left"/>
    </w:pPr>
    <w:rPr>
      <w:sz w:val="20"/>
      <w:szCs w:val="20"/>
    </w:rPr>
  </w:style>
  <w:style w:type="paragraph" w:styleId="40">
    <w:name w:val="toc 4"/>
    <w:basedOn w:val="a4"/>
    <w:next w:val="a4"/>
    <w:semiHidden/>
    <w:rsid w:val="0056134F"/>
    <w:pPr>
      <w:tabs>
        <w:tab w:val="right" w:leader="dot" w:pos="9242"/>
      </w:tabs>
      <w:ind w:firstLineChars="200" w:firstLine="420"/>
      <w:jc w:val="left"/>
    </w:pPr>
    <w:rPr>
      <w:rFonts w:ascii="宋体"/>
      <w:szCs w:val="21"/>
    </w:rPr>
  </w:style>
  <w:style w:type="paragraph" w:styleId="af4">
    <w:name w:val="header"/>
    <w:basedOn w:val="a4"/>
    <w:rsid w:val="0056134F"/>
    <w:pPr>
      <w:snapToGrid w:val="0"/>
      <w:jc w:val="left"/>
    </w:pPr>
    <w:rPr>
      <w:sz w:val="18"/>
      <w:szCs w:val="18"/>
    </w:rPr>
  </w:style>
  <w:style w:type="paragraph" w:customStyle="1" w:styleId="af5">
    <w:name w:val="附录表标号"/>
    <w:basedOn w:val="a4"/>
    <w:next w:val="af0"/>
    <w:rsid w:val="0056134F"/>
    <w:pPr>
      <w:spacing w:line="14" w:lineRule="exact"/>
      <w:ind w:left="811" w:hanging="448"/>
      <w:jc w:val="center"/>
      <w:outlineLvl w:val="0"/>
    </w:pPr>
    <w:rPr>
      <w:color w:val="FFFFFF"/>
    </w:rPr>
  </w:style>
  <w:style w:type="paragraph" w:styleId="30">
    <w:name w:val="toc 3"/>
    <w:basedOn w:val="a4"/>
    <w:next w:val="a4"/>
    <w:semiHidden/>
    <w:rsid w:val="0056134F"/>
    <w:pPr>
      <w:tabs>
        <w:tab w:val="right" w:leader="dot" w:pos="9242"/>
      </w:tabs>
      <w:ind w:firstLineChars="100" w:firstLine="210"/>
      <w:jc w:val="left"/>
    </w:pPr>
    <w:rPr>
      <w:rFonts w:ascii="宋体"/>
      <w:szCs w:val="21"/>
    </w:rPr>
  </w:style>
  <w:style w:type="paragraph" w:styleId="6">
    <w:name w:val="index 6"/>
    <w:basedOn w:val="a4"/>
    <w:next w:val="a4"/>
    <w:rsid w:val="0056134F"/>
    <w:pPr>
      <w:ind w:left="1260" w:hanging="210"/>
      <w:jc w:val="left"/>
    </w:pPr>
    <w:rPr>
      <w:sz w:val="20"/>
      <w:szCs w:val="20"/>
    </w:rPr>
  </w:style>
  <w:style w:type="paragraph" w:styleId="31">
    <w:name w:val="index 3"/>
    <w:basedOn w:val="a4"/>
    <w:next w:val="a4"/>
    <w:rsid w:val="0056134F"/>
    <w:pPr>
      <w:ind w:left="630" w:hanging="210"/>
      <w:jc w:val="left"/>
    </w:pPr>
    <w:rPr>
      <w:sz w:val="20"/>
      <w:szCs w:val="20"/>
    </w:rPr>
  </w:style>
  <w:style w:type="paragraph" w:customStyle="1" w:styleId="af6">
    <w:name w:val="示例后文字"/>
    <w:basedOn w:val="af0"/>
    <w:next w:val="af0"/>
    <w:qFormat/>
    <w:rsid w:val="0056134F"/>
    <w:pPr>
      <w:ind w:firstLine="360"/>
    </w:pPr>
    <w:rPr>
      <w:sz w:val="18"/>
    </w:rPr>
  </w:style>
  <w:style w:type="paragraph" w:styleId="af7">
    <w:name w:val="Document Map"/>
    <w:basedOn w:val="a4"/>
    <w:semiHidden/>
    <w:rsid w:val="0056134F"/>
    <w:pPr>
      <w:shd w:val="clear" w:color="auto" w:fill="000080"/>
    </w:pPr>
  </w:style>
  <w:style w:type="paragraph" w:styleId="af8">
    <w:name w:val="caption"/>
    <w:basedOn w:val="a4"/>
    <w:next w:val="a4"/>
    <w:qFormat/>
    <w:rsid w:val="0056134F"/>
    <w:pPr>
      <w:spacing w:before="152" w:after="160"/>
    </w:pPr>
    <w:rPr>
      <w:rFonts w:ascii="Arial" w:eastAsia="黑体" w:hAnsi="Arial" w:cs="Arial"/>
      <w:sz w:val="20"/>
      <w:szCs w:val="20"/>
    </w:rPr>
  </w:style>
  <w:style w:type="paragraph" w:styleId="af9">
    <w:name w:val="index heading"/>
    <w:basedOn w:val="a4"/>
    <w:next w:val="10"/>
    <w:rsid w:val="0056134F"/>
    <w:pPr>
      <w:spacing w:before="120" w:after="120"/>
      <w:jc w:val="center"/>
    </w:pPr>
    <w:rPr>
      <w:b/>
      <w:bCs/>
      <w:iCs/>
      <w:szCs w:val="20"/>
    </w:rPr>
  </w:style>
  <w:style w:type="paragraph" w:styleId="11">
    <w:name w:val="toc 1"/>
    <w:basedOn w:val="a4"/>
    <w:next w:val="a4"/>
    <w:semiHidden/>
    <w:rsid w:val="0056134F"/>
    <w:pPr>
      <w:tabs>
        <w:tab w:val="right" w:leader="dot" w:pos="9242"/>
      </w:tabs>
      <w:spacing w:beforeLines="25" w:afterLines="25"/>
      <w:jc w:val="left"/>
    </w:pPr>
    <w:rPr>
      <w:rFonts w:ascii="宋体"/>
      <w:szCs w:val="21"/>
    </w:rPr>
  </w:style>
  <w:style w:type="paragraph" w:customStyle="1" w:styleId="afa">
    <w:name w:val="附录章标题"/>
    <w:next w:val="af0"/>
    <w:rsid w:val="0056134F"/>
    <w:p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styleId="60">
    <w:name w:val="toc 6"/>
    <w:basedOn w:val="a4"/>
    <w:next w:val="a4"/>
    <w:semiHidden/>
    <w:rsid w:val="0056134F"/>
    <w:pPr>
      <w:tabs>
        <w:tab w:val="right" w:leader="dot" w:pos="9242"/>
      </w:tabs>
      <w:ind w:firstLineChars="400" w:firstLine="840"/>
      <w:jc w:val="left"/>
    </w:pPr>
    <w:rPr>
      <w:rFonts w:ascii="宋体"/>
      <w:szCs w:val="21"/>
    </w:rPr>
  </w:style>
  <w:style w:type="paragraph" w:customStyle="1" w:styleId="20">
    <w:name w:val="封面标准名称2"/>
    <w:basedOn w:val="afb"/>
    <w:rsid w:val="0056134F"/>
    <w:pPr>
      <w:framePr w:wrap="around" w:y="4469"/>
      <w:spacing w:beforeLines="630"/>
    </w:pPr>
  </w:style>
  <w:style w:type="paragraph" w:customStyle="1" w:styleId="afc">
    <w:name w:val="实施日期"/>
    <w:basedOn w:val="afd"/>
    <w:rsid w:val="0056134F"/>
    <w:pPr>
      <w:framePr w:wrap="around" w:vAnchor="page" w:hAnchor="text"/>
      <w:jc w:val="right"/>
    </w:pPr>
  </w:style>
  <w:style w:type="paragraph" w:styleId="afe">
    <w:name w:val="footnote text"/>
    <w:basedOn w:val="a4"/>
    <w:rsid w:val="0056134F"/>
    <w:pPr>
      <w:tabs>
        <w:tab w:val="left" w:pos="0"/>
      </w:tabs>
      <w:snapToGrid w:val="0"/>
      <w:ind w:left="720" w:hanging="357"/>
      <w:jc w:val="left"/>
    </w:pPr>
    <w:rPr>
      <w:rFonts w:ascii="宋体"/>
      <w:sz w:val="18"/>
      <w:szCs w:val="18"/>
    </w:rPr>
  </w:style>
  <w:style w:type="paragraph" w:styleId="8">
    <w:name w:val="toc 8"/>
    <w:basedOn w:val="a4"/>
    <w:next w:val="a4"/>
    <w:semiHidden/>
    <w:rsid w:val="0056134F"/>
    <w:pPr>
      <w:tabs>
        <w:tab w:val="right" w:leader="dot" w:pos="9242"/>
      </w:tabs>
      <w:ind w:firstLineChars="600" w:firstLine="1260"/>
      <w:jc w:val="left"/>
    </w:pPr>
    <w:rPr>
      <w:rFonts w:ascii="宋体"/>
      <w:szCs w:val="21"/>
    </w:rPr>
  </w:style>
  <w:style w:type="paragraph" w:styleId="80">
    <w:name w:val="index 8"/>
    <w:basedOn w:val="a4"/>
    <w:next w:val="a4"/>
    <w:rsid w:val="0056134F"/>
    <w:pPr>
      <w:ind w:left="1680" w:hanging="210"/>
      <w:jc w:val="left"/>
    </w:pPr>
    <w:rPr>
      <w:sz w:val="20"/>
      <w:szCs w:val="20"/>
    </w:rPr>
  </w:style>
  <w:style w:type="paragraph" w:customStyle="1" w:styleId="aff">
    <w:name w:val="目次、索引正文"/>
    <w:rsid w:val="0056134F"/>
    <w:pPr>
      <w:spacing w:line="320" w:lineRule="exact"/>
      <w:jc w:val="both"/>
    </w:pPr>
    <w:rPr>
      <w:rFonts w:ascii="宋体"/>
      <w:sz w:val="21"/>
    </w:rPr>
  </w:style>
  <w:style w:type="paragraph" w:customStyle="1" w:styleId="a1">
    <w:name w:val="一级条标题"/>
    <w:next w:val="af0"/>
    <w:qFormat/>
    <w:rsid w:val="0056134F"/>
    <w:pPr>
      <w:numPr>
        <w:ilvl w:val="1"/>
        <w:numId w:val="1"/>
      </w:numPr>
      <w:spacing w:beforeLines="50" w:afterLines="50"/>
      <w:outlineLvl w:val="2"/>
    </w:pPr>
    <w:rPr>
      <w:rFonts w:ascii="黑体" w:eastAsia="黑体"/>
      <w:sz w:val="21"/>
      <w:szCs w:val="21"/>
    </w:rPr>
  </w:style>
  <w:style w:type="paragraph" w:styleId="aff0">
    <w:name w:val="endnote text"/>
    <w:basedOn w:val="a4"/>
    <w:semiHidden/>
    <w:rsid w:val="0056134F"/>
    <w:pPr>
      <w:snapToGrid w:val="0"/>
      <w:jc w:val="left"/>
    </w:pPr>
  </w:style>
  <w:style w:type="paragraph" w:styleId="70">
    <w:name w:val="index 7"/>
    <w:basedOn w:val="a4"/>
    <w:next w:val="a4"/>
    <w:rsid w:val="0056134F"/>
    <w:pPr>
      <w:ind w:left="1470" w:hanging="210"/>
      <w:jc w:val="left"/>
    </w:pPr>
    <w:rPr>
      <w:sz w:val="20"/>
      <w:szCs w:val="20"/>
    </w:rPr>
  </w:style>
  <w:style w:type="paragraph" w:styleId="10">
    <w:name w:val="index 1"/>
    <w:basedOn w:val="a4"/>
    <w:next w:val="af0"/>
    <w:rsid w:val="0056134F"/>
    <w:pPr>
      <w:tabs>
        <w:tab w:val="right" w:leader="dot" w:pos="9299"/>
      </w:tabs>
      <w:jc w:val="left"/>
    </w:pPr>
    <w:rPr>
      <w:rFonts w:ascii="宋体"/>
      <w:szCs w:val="21"/>
    </w:rPr>
  </w:style>
  <w:style w:type="paragraph" w:customStyle="1" w:styleId="aff1">
    <w:name w:val="附录一级无"/>
    <w:basedOn w:val="aff2"/>
    <w:rsid w:val="0056134F"/>
    <w:pPr>
      <w:tabs>
        <w:tab w:val="clear" w:pos="360"/>
      </w:tabs>
      <w:spacing w:beforeLines="0" w:afterLines="0"/>
    </w:pPr>
    <w:rPr>
      <w:rFonts w:ascii="宋体" w:eastAsia="宋体"/>
      <w:szCs w:val="21"/>
    </w:rPr>
  </w:style>
  <w:style w:type="paragraph" w:customStyle="1" w:styleId="af0">
    <w:name w:val="段"/>
    <w:link w:val="Char0"/>
    <w:qFormat/>
    <w:rsid w:val="0056134F"/>
    <w:pPr>
      <w:tabs>
        <w:tab w:val="center" w:pos="4201"/>
        <w:tab w:val="right" w:leader="dot" w:pos="9298"/>
      </w:tabs>
      <w:autoSpaceDE w:val="0"/>
      <w:autoSpaceDN w:val="0"/>
      <w:ind w:firstLineChars="200" w:firstLine="420"/>
      <w:jc w:val="both"/>
    </w:pPr>
    <w:rPr>
      <w:rFonts w:ascii="宋体"/>
      <w:sz w:val="21"/>
    </w:rPr>
  </w:style>
  <w:style w:type="paragraph" w:styleId="9">
    <w:name w:val="toc 9"/>
    <w:basedOn w:val="a4"/>
    <w:next w:val="a4"/>
    <w:semiHidden/>
    <w:rsid w:val="0056134F"/>
    <w:pPr>
      <w:ind w:left="1470"/>
      <w:jc w:val="left"/>
    </w:pPr>
    <w:rPr>
      <w:sz w:val="20"/>
      <w:szCs w:val="20"/>
    </w:rPr>
  </w:style>
  <w:style w:type="paragraph" w:styleId="90">
    <w:name w:val="index 9"/>
    <w:basedOn w:val="a4"/>
    <w:next w:val="a4"/>
    <w:rsid w:val="0056134F"/>
    <w:pPr>
      <w:ind w:left="1890" w:hanging="210"/>
      <w:jc w:val="left"/>
    </w:pPr>
    <w:rPr>
      <w:sz w:val="20"/>
      <w:szCs w:val="20"/>
    </w:rPr>
  </w:style>
  <w:style w:type="paragraph" w:styleId="21">
    <w:name w:val="toc 2"/>
    <w:basedOn w:val="a4"/>
    <w:next w:val="a4"/>
    <w:semiHidden/>
    <w:rsid w:val="0056134F"/>
    <w:pPr>
      <w:tabs>
        <w:tab w:val="right" w:leader="dot" w:pos="9242"/>
      </w:tabs>
    </w:pPr>
    <w:rPr>
      <w:rFonts w:ascii="宋体"/>
      <w:szCs w:val="21"/>
    </w:rPr>
  </w:style>
  <w:style w:type="paragraph" w:styleId="22">
    <w:name w:val="index 2"/>
    <w:basedOn w:val="a4"/>
    <w:next w:val="a4"/>
    <w:rsid w:val="0056134F"/>
    <w:pPr>
      <w:ind w:left="420" w:hanging="210"/>
      <w:jc w:val="left"/>
    </w:pPr>
    <w:rPr>
      <w:sz w:val="20"/>
      <w:szCs w:val="20"/>
    </w:rPr>
  </w:style>
  <w:style w:type="paragraph" w:customStyle="1" w:styleId="aff3">
    <w:name w:val="附录五级条标题"/>
    <w:basedOn w:val="aff4"/>
    <w:next w:val="af0"/>
    <w:rsid w:val="0056134F"/>
    <w:pPr>
      <w:outlineLvl w:val="6"/>
    </w:pPr>
  </w:style>
  <w:style w:type="paragraph" w:customStyle="1" w:styleId="23">
    <w:name w:val="封面标准号2"/>
    <w:rsid w:val="0056134F"/>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ff5">
    <w:name w:val="列项说明数字编号"/>
    <w:rsid w:val="0056134F"/>
    <w:pPr>
      <w:ind w:leftChars="400" w:left="600" w:hangingChars="200" w:hanging="200"/>
    </w:pPr>
    <w:rPr>
      <w:rFonts w:ascii="宋体"/>
      <w:sz w:val="21"/>
    </w:rPr>
  </w:style>
  <w:style w:type="paragraph" w:customStyle="1" w:styleId="aff6">
    <w:name w:val="数字编号列项（二级）"/>
    <w:qFormat/>
    <w:rsid w:val="0056134F"/>
    <w:pPr>
      <w:tabs>
        <w:tab w:val="left" w:pos="1260"/>
      </w:tabs>
      <w:ind w:left="1259" w:hanging="419"/>
      <w:jc w:val="both"/>
    </w:pPr>
    <w:rPr>
      <w:rFonts w:ascii="宋体"/>
      <w:sz w:val="21"/>
    </w:rPr>
  </w:style>
  <w:style w:type="paragraph" w:customStyle="1" w:styleId="aff7">
    <w:name w:val="附录四级无"/>
    <w:basedOn w:val="aff4"/>
    <w:rsid w:val="0056134F"/>
    <w:pPr>
      <w:tabs>
        <w:tab w:val="clear" w:pos="360"/>
      </w:tabs>
      <w:spacing w:beforeLines="0" w:afterLines="0"/>
    </w:pPr>
    <w:rPr>
      <w:rFonts w:ascii="宋体" w:eastAsia="宋体"/>
      <w:szCs w:val="21"/>
    </w:rPr>
  </w:style>
  <w:style w:type="paragraph" w:customStyle="1" w:styleId="afd">
    <w:name w:val="发布日期"/>
    <w:rsid w:val="0056134F"/>
    <w:pPr>
      <w:framePr w:w="3997" w:h="471" w:hRule="exact" w:vSpace="181" w:wrap="around" w:hAnchor="page" w:x="7089" w:y="14097" w:anchorLock="1"/>
    </w:pPr>
    <w:rPr>
      <w:rFonts w:eastAsia="黑体"/>
      <w:sz w:val="28"/>
    </w:rPr>
  </w:style>
  <w:style w:type="paragraph" w:customStyle="1" w:styleId="a2">
    <w:name w:val="二级条标题"/>
    <w:basedOn w:val="a1"/>
    <w:next w:val="af0"/>
    <w:qFormat/>
    <w:rsid w:val="0056134F"/>
    <w:pPr>
      <w:numPr>
        <w:ilvl w:val="2"/>
      </w:numPr>
      <w:spacing w:before="50" w:after="50"/>
      <w:outlineLvl w:val="3"/>
    </w:pPr>
  </w:style>
  <w:style w:type="paragraph" w:customStyle="1" w:styleId="aff8">
    <w:name w:val="示例×："/>
    <w:basedOn w:val="a0"/>
    <w:qFormat/>
    <w:rsid w:val="0056134F"/>
    <w:pPr>
      <w:numPr>
        <w:numId w:val="0"/>
      </w:numPr>
      <w:spacing w:beforeLines="0" w:afterLines="0"/>
      <w:ind w:firstLine="363"/>
      <w:outlineLvl w:val="9"/>
    </w:pPr>
    <w:rPr>
      <w:rFonts w:ascii="宋体" w:eastAsia="宋体"/>
      <w:sz w:val="18"/>
      <w:szCs w:val="18"/>
    </w:rPr>
  </w:style>
  <w:style w:type="paragraph" w:customStyle="1" w:styleId="aff2">
    <w:name w:val="附录一级条标题"/>
    <w:basedOn w:val="afa"/>
    <w:next w:val="af0"/>
    <w:rsid w:val="0056134F"/>
    <w:pPr>
      <w:numPr>
        <w:ilvl w:val="2"/>
      </w:numPr>
      <w:autoSpaceDN w:val="0"/>
      <w:spacing w:beforeLines="50" w:afterLines="50"/>
      <w:outlineLvl w:val="2"/>
    </w:pPr>
  </w:style>
  <w:style w:type="paragraph" w:customStyle="1" w:styleId="afb">
    <w:name w:val="封面标准名称"/>
    <w:rsid w:val="0056134F"/>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9">
    <w:name w:val="正文图标题"/>
    <w:next w:val="af0"/>
    <w:rsid w:val="0056134F"/>
    <w:pPr>
      <w:tabs>
        <w:tab w:val="left" w:pos="360"/>
      </w:tabs>
      <w:spacing w:beforeLines="50" w:afterLines="50"/>
      <w:jc w:val="center"/>
    </w:pPr>
    <w:rPr>
      <w:rFonts w:ascii="黑体" w:eastAsia="黑体"/>
      <w:sz w:val="21"/>
    </w:rPr>
  </w:style>
  <w:style w:type="paragraph" w:customStyle="1" w:styleId="aff4">
    <w:name w:val="附录四级条标题"/>
    <w:basedOn w:val="affa"/>
    <w:next w:val="af0"/>
    <w:rsid w:val="0056134F"/>
    <w:pPr>
      <w:outlineLvl w:val="5"/>
    </w:pPr>
  </w:style>
  <w:style w:type="paragraph" w:customStyle="1" w:styleId="affa">
    <w:name w:val="附录三级条标题"/>
    <w:basedOn w:val="affb"/>
    <w:next w:val="af0"/>
    <w:rsid w:val="0056134F"/>
    <w:pPr>
      <w:outlineLvl w:val="4"/>
    </w:pPr>
  </w:style>
  <w:style w:type="paragraph" w:customStyle="1" w:styleId="affc">
    <w:name w:val="目次、标准名称标题"/>
    <w:basedOn w:val="a4"/>
    <w:next w:val="af0"/>
    <w:rsid w:val="0056134F"/>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ffb">
    <w:name w:val="附录二级条标题"/>
    <w:basedOn w:val="a4"/>
    <w:next w:val="af0"/>
    <w:rsid w:val="0056134F"/>
    <w:pPr>
      <w:widowControl/>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d">
    <w:name w:val="附录表标题"/>
    <w:basedOn w:val="a4"/>
    <w:next w:val="af0"/>
    <w:rsid w:val="0056134F"/>
    <w:pPr>
      <w:tabs>
        <w:tab w:val="left" w:pos="180"/>
      </w:tabs>
      <w:spacing w:beforeLines="50" w:afterLines="50"/>
      <w:jc w:val="center"/>
    </w:pPr>
    <w:rPr>
      <w:rFonts w:ascii="黑体" w:eastAsia="黑体"/>
      <w:szCs w:val="21"/>
    </w:rPr>
  </w:style>
  <w:style w:type="paragraph" w:customStyle="1" w:styleId="affe">
    <w:name w:val="附录图标号"/>
    <w:basedOn w:val="a4"/>
    <w:rsid w:val="0056134F"/>
    <w:pPr>
      <w:keepNext/>
      <w:pageBreakBefore/>
      <w:widowControl/>
      <w:spacing w:line="14" w:lineRule="exact"/>
      <w:ind w:firstLine="363"/>
      <w:jc w:val="center"/>
      <w:outlineLvl w:val="0"/>
    </w:pPr>
    <w:rPr>
      <w:color w:val="FFFFFF"/>
    </w:rPr>
  </w:style>
  <w:style w:type="paragraph" w:customStyle="1" w:styleId="24">
    <w:name w:val="封面一致性程度标识2"/>
    <w:basedOn w:val="afff"/>
    <w:rsid w:val="0056134F"/>
    <w:pPr>
      <w:framePr w:wrap="around" w:y="4469"/>
    </w:pPr>
  </w:style>
  <w:style w:type="paragraph" w:customStyle="1" w:styleId="afff0">
    <w:name w:val="封面标准文稿类别"/>
    <w:basedOn w:val="afff"/>
    <w:rsid w:val="0056134F"/>
    <w:pPr>
      <w:framePr w:wrap="around"/>
      <w:spacing w:after="160" w:line="240" w:lineRule="auto"/>
    </w:pPr>
    <w:rPr>
      <w:sz w:val="24"/>
    </w:rPr>
  </w:style>
  <w:style w:type="paragraph" w:customStyle="1" w:styleId="afff1">
    <w:name w:val="图表脚注说明"/>
    <w:basedOn w:val="a4"/>
    <w:rsid w:val="0056134F"/>
    <w:pPr>
      <w:ind w:left="544" w:hanging="181"/>
    </w:pPr>
    <w:rPr>
      <w:rFonts w:ascii="宋体"/>
      <w:sz w:val="18"/>
      <w:szCs w:val="18"/>
    </w:rPr>
  </w:style>
  <w:style w:type="paragraph" w:customStyle="1" w:styleId="afff2">
    <w:name w:val="封面标准英文名称"/>
    <w:basedOn w:val="afb"/>
    <w:rsid w:val="0056134F"/>
    <w:pPr>
      <w:framePr w:wrap="around"/>
      <w:spacing w:before="370" w:line="400" w:lineRule="exact"/>
    </w:pPr>
    <w:rPr>
      <w:rFonts w:ascii="Times New Roman"/>
      <w:sz w:val="28"/>
      <w:szCs w:val="28"/>
    </w:rPr>
  </w:style>
  <w:style w:type="paragraph" w:customStyle="1" w:styleId="a0">
    <w:name w:val="章标题"/>
    <w:next w:val="af0"/>
    <w:qFormat/>
    <w:rsid w:val="0056134F"/>
    <w:pPr>
      <w:numPr>
        <w:numId w:val="1"/>
      </w:numPr>
      <w:spacing w:beforeLines="100" w:afterLines="100"/>
      <w:jc w:val="both"/>
      <w:outlineLvl w:val="1"/>
    </w:pPr>
    <w:rPr>
      <w:rFonts w:ascii="黑体" w:eastAsia="黑体"/>
      <w:sz w:val="21"/>
    </w:rPr>
  </w:style>
  <w:style w:type="paragraph" w:customStyle="1" w:styleId="afff3">
    <w:name w:val="标准书脚_偶数页"/>
    <w:rsid w:val="0056134F"/>
    <w:pPr>
      <w:spacing w:before="120"/>
      <w:ind w:left="221"/>
    </w:pPr>
    <w:rPr>
      <w:rFonts w:ascii="宋体"/>
      <w:sz w:val="18"/>
      <w:szCs w:val="18"/>
    </w:rPr>
  </w:style>
  <w:style w:type="paragraph" w:customStyle="1" w:styleId="afff">
    <w:name w:val="封面一致性程度标识"/>
    <w:basedOn w:val="afff2"/>
    <w:rsid w:val="0056134F"/>
    <w:pPr>
      <w:framePr w:wrap="around"/>
      <w:spacing w:before="440"/>
    </w:pPr>
    <w:rPr>
      <w:rFonts w:ascii="宋体" w:eastAsia="宋体"/>
    </w:rPr>
  </w:style>
  <w:style w:type="paragraph" w:customStyle="1" w:styleId="afff4">
    <w:name w:val="正文表标题"/>
    <w:next w:val="af0"/>
    <w:rsid w:val="0056134F"/>
    <w:pPr>
      <w:tabs>
        <w:tab w:val="left" w:pos="360"/>
      </w:tabs>
      <w:spacing w:beforeLines="50" w:afterLines="50"/>
      <w:jc w:val="center"/>
    </w:pPr>
    <w:rPr>
      <w:rFonts w:ascii="黑体" w:eastAsia="黑体"/>
      <w:sz w:val="21"/>
    </w:rPr>
  </w:style>
  <w:style w:type="paragraph" w:customStyle="1" w:styleId="afff5">
    <w:name w:val="列项——（一级）"/>
    <w:rsid w:val="0056134F"/>
    <w:pPr>
      <w:widowControl w:val="0"/>
      <w:ind w:left="833" w:hanging="408"/>
      <w:jc w:val="both"/>
    </w:pPr>
    <w:rPr>
      <w:rFonts w:ascii="宋体"/>
      <w:sz w:val="21"/>
    </w:rPr>
  </w:style>
  <w:style w:type="paragraph" w:customStyle="1" w:styleId="afff6">
    <w:name w:val="示例"/>
    <w:next w:val="afff7"/>
    <w:rsid w:val="0056134F"/>
    <w:pPr>
      <w:widowControl w:val="0"/>
      <w:ind w:firstLine="363"/>
      <w:jc w:val="both"/>
    </w:pPr>
    <w:rPr>
      <w:rFonts w:ascii="宋体"/>
      <w:sz w:val="18"/>
      <w:szCs w:val="18"/>
    </w:rPr>
  </w:style>
  <w:style w:type="paragraph" w:customStyle="1" w:styleId="afff8">
    <w:name w:val="一级无"/>
    <w:basedOn w:val="a1"/>
    <w:rsid w:val="0056134F"/>
    <w:pPr>
      <w:spacing w:beforeLines="0" w:afterLines="0"/>
    </w:pPr>
    <w:rPr>
      <w:rFonts w:ascii="宋体" w:eastAsia="宋体"/>
    </w:rPr>
  </w:style>
  <w:style w:type="paragraph" w:customStyle="1" w:styleId="afff7">
    <w:name w:val="示例内容"/>
    <w:rsid w:val="0056134F"/>
    <w:pPr>
      <w:ind w:firstLineChars="200" w:firstLine="200"/>
    </w:pPr>
    <w:rPr>
      <w:rFonts w:ascii="宋体"/>
      <w:sz w:val="18"/>
      <w:szCs w:val="18"/>
    </w:rPr>
  </w:style>
  <w:style w:type="paragraph" w:customStyle="1" w:styleId="afff9">
    <w:name w:val="发布部门"/>
    <w:next w:val="af0"/>
    <w:rsid w:val="0056134F"/>
    <w:pPr>
      <w:framePr w:w="7938" w:h="1134" w:hRule="exact" w:hSpace="125" w:vSpace="181" w:wrap="around" w:vAnchor="page" w:hAnchor="page" w:x="2150" w:y="14630" w:anchorLock="1"/>
      <w:jc w:val="center"/>
    </w:pPr>
    <w:rPr>
      <w:rFonts w:ascii="宋体"/>
      <w:b/>
      <w:spacing w:val="20"/>
      <w:w w:val="135"/>
      <w:sz w:val="28"/>
    </w:rPr>
  </w:style>
  <w:style w:type="paragraph" w:customStyle="1" w:styleId="afffa">
    <w:name w:val="标准标志"/>
    <w:next w:val="a4"/>
    <w:rsid w:val="0056134F"/>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b">
    <w:name w:val="图标脚注说明"/>
    <w:basedOn w:val="af0"/>
    <w:rsid w:val="0056134F"/>
    <w:pPr>
      <w:ind w:left="840" w:firstLineChars="0" w:hanging="420"/>
    </w:pPr>
    <w:rPr>
      <w:sz w:val="18"/>
      <w:szCs w:val="18"/>
    </w:rPr>
  </w:style>
  <w:style w:type="paragraph" w:customStyle="1" w:styleId="afffc">
    <w:name w:val="参考文献"/>
    <w:basedOn w:val="a4"/>
    <w:next w:val="af0"/>
    <w:rsid w:val="0056134F"/>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d">
    <w:name w:val="附录二级无"/>
    <w:basedOn w:val="affb"/>
    <w:rsid w:val="0056134F"/>
    <w:pPr>
      <w:tabs>
        <w:tab w:val="clear" w:pos="360"/>
      </w:tabs>
      <w:spacing w:beforeLines="0" w:afterLines="0"/>
    </w:pPr>
    <w:rPr>
      <w:rFonts w:ascii="宋体" w:eastAsia="宋体"/>
      <w:szCs w:val="21"/>
    </w:rPr>
  </w:style>
  <w:style w:type="paragraph" w:customStyle="1" w:styleId="afffe">
    <w:name w:val="列项说明"/>
    <w:basedOn w:val="a4"/>
    <w:rsid w:val="0056134F"/>
    <w:pPr>
      <w:adjustRightInd w:val="0"/>
      <w:spacing w:line="320" w:lineRule="exact"/>
      <w:ind w:leftChars="200" w:left="400" w:hangingChars="200" w:hanging="200"/>
      <w:jc w:val="left"/>
      <w:textAlignment w:val="baseline"/>
    </w:pPr>
    <w:rPr>
      <w:rFonts w:ascii="宋体"/>
      <w:kern w:val="0"/>
      <w:szCs w:val="20"/>
    </w:rPr>
  </w:style>
  <w:style w:type="paragraph" w:customStyle="1" w:styleId="affff">
    <w:name w:val="其他实施日期"/>
    <w:basedOn w:val="afc"/>
    <w:rsid w:val="0056134F"/>
    <w:pPr>
      <w:framePr w:wrap="around"/>
    </w:pPr>
  </w:style>
  <w:style w:type="paragraph" w:customStyle="1" w:styleId="25">
    <w:name w:val="封面标准文稿类别2"/>
    <w:basedOn w:val="afff0"/>
    <w:rsid w:val="0056134F"/>
    <w:pPr>
      <w:framePr w:wrap="around" w:y="4469"/>
    </w:pPr>
  </w:style>
  <w:style w:type="paragraph" w:customStyle="1" w:styleId="affff0">
    <w:name w:val="注×："/>
    <w:rsid w:val="0056134F"/>
    <w:pPr>
      <w:widowControl w:val="0"/>
      <w:autoSpaceDE w:val="0"/>
      <w:autoSpaceDN w:val="0"/>
      <w:ind w:left="811" w:hanging="448"/>
      <w:jc w:val="both"/>
    </w:pPr>
    <w:rPr>
      <w:rFonts w:ascii="宋体"/>
      <w:sz w:val="18"/>
      <w:szCs w:val="18"/>
    </w:rPr>
  </w:style>
  <w:style w:type="paragraph" w:customStyle="1" w:styleId="affff1">
    <w:name w:val="附录三级无"/>
    <w:basedOn w:val="affa"/>
    <w:rsid w:val="0056134F"/>
    <w:pPr>
      <w:tabs>
        <w:tab w:val="clear" w:pos="360"/>
      </w:tabs>
      <w:spacing w:beforeLines="0" w:afterLines="0"/>
    </w:pPr>
    <w:rPr>
      <w:rFonts w:ascii="宋体" w:eastAsia="宋体"/>
      <w:szCs w:val="21"/>
    </w:rPr>
  </w:style>
  <w:style w:type="paragraph" w:customStyle="1" w:styleId="affff2">
    <w:name w:val="注："/>
    <w:next w:val="af0"/>
    <w:rsid w:val="0056134F"/>
    <w:pPr>
      <w:widowControl w:val="0"/>
      <w:autoSpaceDE w:val="0"/>
      <w:autoSpaceDN w:val="0"/>
      <w:ind w:left="726" w:hanging="363"/>
      <w:jc w:val="both"/>
    </w:pPr>
    <w:rPr>
      <w:rFonts w:ascii="宋体"/>
      <w:sz w:val="18"/>
      <w:szCs w:val="18"/>
    </w:rPr>
  </w:style>
  <w:style w:type="paragraph" w:customStyle="1" w:styleId="affff3">
    <w:name w:val="文献分类号"/>
    <w:rsid w:val="0056134F"/>
    <w:pPr>
      <w:framePr w:hSpace="180" w:vSpace="180" w:wrap="around" w:hAnchor="margin" w:y="1" w:anchorLock="1"/>
      <w:widowControl w:val="0"/>
      <w:textAlignment w:val="center"/>
    </w:pPr>
    <w:rPr>
      <w:rFonts w:ascii="黑体" w:eastAsia="黑体"/>
      <w:sz w:val="21"/>
      <w:szCs w:val="21"/>
    </w:rPr>
  </w:style>
  <w:style w:type="paragraph" w:customStyle="1" w:styleId="affff4">
    <w:name w:val="注：（正文）"/>
    <w:basedOn w:val="affff2"/>
    <w:next w:val="af0"/>
    <w:rsid w:val="0056134F"/>
  </w:style>
  <w:style w:type="paragraph" w:customStyle="1" w:styleId="a">
    <w:name w:val="字母编号列项（一级）"/>
    <w:qFormat/>
    <w:rsid w:val="0056134F"/>
    <w:pPr>
      <w:numPr>
        <w:numId w:val="2"/>
      </w:numPr>
      <w:jc w:val="both"/>
    </w:pPr>
    <w:rPr>
      <w:rFonts w:ascii="宋体"/>
      <w:sz w:val="21"/>
    </w:rPr>
  </w:style>
  <w:style w:type="paragraph" w:customStyle="1" w:styleId="affff5">
    <w:name w:val="附录图标题"/>
    <w:basedOn w:val="a4"/>
    <w:next w:val="af0"/>
    <w:rsid w:val="0056134F"/>
    <w:pPr>
      <w:tabs>
        <w:tab w:val="left" w:pos="363"/>
      </w:tabs>
      <w:spacing w:beforeLines="50" w:afterLines="50"/>
      <w:jc w:val="center"/>
    </w:pPr>
    <w:rPr>
      <w:rFonts w:ascii="黑体" w:eastAsia="黑体"/>
      <w:szCs w:val="21"/>
    </w:rPr>
  </w:style>
  <w:style w:type="paragraph" w:customStyle="1" w:styleId="affff6">
    <w:name w:val="前言、引言标题"/>
    <w:next w:val="af0"/>
    <w:rsid w:val="0056134F"/>
    <w:pPr>
      <w:keepNext/>
      <w:pageBreakBefore/>
      <w:shd w:val="clear" w:color="FFFFFF" w:fill="FFFFFF"/>
      <w:spacing w:before="640" w:after="560"/>
      <w:jc w:val="center"/>
      <w:outlineLvl w:val="0"/>
    </w:pPr>
    <w:rPr>
      <w:rFonts w:ascii="黑体" w:eastAsia="黑体"/>
      <w:sz w:val="32"/>
    </w:rPr>
  </w:style>
  <w:style w:type="paragraph" w:customStyle="1" w:styleId="affff7">
    <w:name w:val="附录标识"/>
    <w:basedOn w:val="a4"/>
    <w:next w:val="af0"/>
    <w:rsid w:val="0056134F"/>
    <w:pPr>
      <w:keepNext/>
      <w:widowControl/>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8">
    <w:name w:val="其他发布日期"/>
    <w:basedOn w:val="afd"/>
    <w:rsid w:val="0056134F"/>
    <w:pPr>
      <w:framePr w:wrap="around" w:vAnchor="page" w:hAnchor="text" w:x="1419"/>
    </w:pPr>
  </w:style>
  <w:style w:type="paragraph" w:customStyle="1" w:styleId="affff9">
    <w:name w:val="其他发布部门"/>
    <w:basedOn w:val="afff9"/>
    <w:rsid w:val="0056134F"/>
    <w:pPr>
      <w:framePr w:wrap="around" w:y="15310"/>
      <w:spacing w:line="0" w:lineRule="atLeast"/>
    </w:pPr>
    <w:rPr>
      <w:rFonts w:ascii="黑体" w:eastAsia="黑体"/>
      <w:b w:val="0"/>
    </w:rPr>
  </w:style>
  <w:style w:type="paragraph" w:customStyle="1" w:styleId="affffa">
    <w:name w:val="终结线"/>
    <w:basedOn w:val="a4"/>
    <w:rsid w:val="0056134F"/>
    <w:pPr>
      <w:framePr w:hSpace="181" w:vSpace="181" w:wrap="around" w:vAnchor="text" w:hAnchor="margin" w:xAlign="center" w:y="285"/>
    </w:pPr>
  </w:style>
  <w:style w:type="paragraph" w:customStyle="1" w:styleId="a3">
    <w:name w:val="三级条标题"/>
    <w:basedOn w:val="a2"/>
    <w:next w:val="af0"/>
    <w:qFormat/>
    <w:rsid w:val="0056134F"/>
    <w:pPr>
      <w:numPr>
        <w:ilvl w:val="3"/>
      </w:numPr>
      <w:outlineLvl w:val="4"/>
    </w:pPr>
  </w:style>
  <w:style w:type="paragraph" w:customStyle="1" w:styleId="affffb">
    <w:name w:val="五级条标题"/>
    <w:basedOn w:val="affffc"/>
    <w:next w:val="af0"/>
    <w:qFormat/>
    <w:rsid w:val="0056134F"/>
    <w:pPr>
      <w:outlineLvl w:val="6"/>
    </w:pPr>
  </w:style>
  <w:style w:type="paragraph" w:customStyle="1" w:styleId="26">
    <w:name w:val="封面标准英文名称2"/>
    <w:basedOn w:val="afff2"/>
    <w:rsid w:val="0056134F"/>
    <w:pPr>
      <w:framePr w:wrap="around" w:y="4469"/>
    </w:pPr>
  </w:style>
  <w:style w:type="paragraph" w:customStyle="1" w:styleId="affffd">
    <w:name w:val="列项●（二级）"/>
    <w:rsid w:val="0056134F"/>
    <w:pPr>
      <w:tabs>
        <w:tab w:val="left" w:pos="760"/>
        <w:tab w:val="left" w:pos="840"/>
      </w:tabs>
      <w:ind w:left="1264" w:hanging="413"/>
      <w:jc w:val="both"/>
    </w:pPr>
    <w:rPr>
      <w:rFonts w:ascii="宋体"/>
      <w:sz w:val="21"/>
    </w:rPr>
  </w:style>
  <w:style w:type="paragraph" w:customStyle="1" w:styleId="affffc">
    <w:name w:val="四级条标题"/>
    <w:basedOn w:val="a3"/>
    <w:next w:val="af0"/>
    <w:qFormat/>
    <w:rsid w:val="0056134F"/>
    <w:pPr>
      <w:numPr>
        <w:ilvl w:val="0"/>
        <w:numId w:val="0"/>
      </w:numPr>
      <w:outlineLvl w:val="5"/>
    </w:pPr>
  </w:style>
  <w:style w:type="paragraph" w:customStyle="1" w:styleId="affffe">
    <w:name w:val="封面正文"/>
    <w:rsid w:val="0056134F"/>
    <w:pPr>
      <w:jc w:val="both"/>
    </w:pPr>
  </w:style>
  <w:style w:type="paragraph" w:customStyle="1" w:styleId="afffff">
    <w:name w:val="附录字母编号列项（一级）"/>
    <w:qFormat/>
    <w:rsid w:val="0056134F"/>
    <w:pPr>
      <w:tabs>
        <w:tab w:val="left" w:pos="839"/>
      </w:tabs>
      <w:ind w:left="839" w:hanging="419"/>
    </w:pPr>
    <w:rPr>
      <w:rFonts w:ascii="宋体"/>
      <w:sz w:val="21"/>
    </w:rPr>
  </w:style>
  <w:style w:type="paragraph" w:customStyle="1" w:styleId="afffff0">
    <w:name w:val="附录公式编号制表符"/>
    <w:basedOn w:val="a4"/>
    <w:next w:val="af0"/>
    <w:qFormat/>
    <w:rsid w:val="0056134F"/>
    <w:pPr>
      <w:widowControl/>
      <w:tabs>
        <w:tab w:val="center" w:pos="4201"/>
        <w:tab w:val="right" w:leader="dot" w:pos="9298"/>
      </w:tabs>
      <w:autoSpaceDE w:val="0"/>
      <w:autoSpaceDN w:val="0"/>
    </w:pPr>
    <w:rPr>
      <w:rFonts w:ascii="宋体"/>
      <w:kern w:val="0"/>
      <w:szCs w:val="20"/>
    </w:rPr>
  </w:style>
  <w:style w:type="paragraph" w:customStyle="1" w:styleId="afffff1">
    <w:name w:val="参考文献、索引标题"/>
    <w:basedOn w:val="a4"/>
    <w:next w:val="af0"/>
    <w:rsid w:val="0056134F"/>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f2">
    <w:name w:val="标准称谓"/>
    <w:next w:val="a4"/>
    <w:rsid w:val="0056134F"/>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ff3">
    <w:name w:val="其他标准称谓"/>
    <w:next w:val="a4"/>
    <w:rsid w:val="0056134F"/>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4">
    <w:name w:val="注×：（正文）"/>
    <w:qFormat/>
    <w:rsid w:val="0056134F"/>
    <w:pPr>
      <w:ind w:left="811" w:hanging="448"/>
      <w:jc w:val="both"/>
    </w:pPr>
    <w:rPr>
      <w:rFonts w:ascii="宋体"/>
      <w:sz w:val="18"/>
      <w:szCs w:val="18"/>
    </w:rPr>
  </w:style>
  <w:style w:type="paragraph" w:customStyle="1" w:styleId="afffff5">
    <w:name w:val="列项◆（三级）"/>
    <w:basedOn w:val="a4"/>
    <w:rsid w:val="0056134F"/>
    <w:pPr>
      <w:tabs>
        <w:tab w:val="left" w:pos="1678"/>
      </w:tabs>
      <w:ind w:left="1678" w:hanging="414"/>
    </w:pPr>
    <w:rPr>
      <w:rFonts w:ascii="宋体"/>
      <w:szCs w:val="21"/>
    </w:rPr>
  </w:style>
  <w:style w:type="paragraph" w:customStyle="1" w:styleId="af3">
    <w:name w:val="标准书眉_奇数页"/>
    <w:next w:val="a4"/>
    <w:rsid w:val="0056134F"/>
    <w:pPr>
      <w:tabs>
        <w:tab w:val="center" w:pos="4154"/>
        <w:tab w:val="right" w:pos="8306"/>
      </w:tabs>
      <w:spacing w:after="220"/>
      <w:jc w:val="right"/>
    </w:pPr>
    <w:rPr>
      <w:rFonts w:ascii="黑体" w:eastAsia="黑体"/>
      <w:sz w:val="21"/>
      <w:szCs w:val="21"/>
    </w:rPr>
  </w:style>
  <w:style w:type="paragraph" w:customStyle="1" w:styleId="afffff6">
    <w:name w:val="封面标准文稿编辑信息"/>
    <w:basedOn w:val="afff0"/>
    <w:rsid w:val="0056134F"/>
    <w:pPr>
      <w:framePr w:wrap="around"/>
      <w:spacing w:before="180" w:line="180" w:lineRule="exact"/>
    </w:pPr>
    <w:rPr>
      <w:sz w:val="21"/>
    </w:rPr>
  </w:style>
  <w:style w:type="paragraph" w:customStyle="1" w:styleId="afffff7">
    <w:name w:val="条文脚注"/>
    <w:basedOn w:val="afe"/>
    <w:rsid w:val="0056134F"/>
    <w:pPr>
      <w:ind w:left="0" w:firstLine="0"/>
      <w:jc w:val="both"/>
    </w:pPr>
  </w:style>
  <w:style w:type="paragraph" w:customStyle="1" w:styleId="afffff8">
    <w:name w:val="封面标准代替信息"/>
    <w:rsid w:val="0056134F"/>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afffff9">
    <w:name w:val="附录数字编号列项（二级）"/>
    <w:qFormat/>
    <w:rsid w:val="0056134F"/>
    <w:pPr>
      <w:tabs>
        <w:tab w:val="left" w:pos="840"/>
      </w:tabs>
      <w:ind w:left="839" w:hanging="419"/>
    </w:pPr>
    <w:rPr>
      <w:rFonts w:ascii="宋体"/>
      <w:sz w:val="21"/>
    </w:rPr>
  </w:style>
  <w:style w:type="paragraph" w:customStyle="1" w:styleId="afffffa">
    <w:name w:val="附录标题"/>
    <w:basedOn w:val="af0"/>
    <w:next w:val="af0"/>
    <w:rsid w:val="0056134F"/>
    <w:pPr>
      <w:ind w:firstLineChars="0" w:firstLine="0"/>
      <w:jc w:val="center"/>
    </w:pPr>
    <w:rPr>
      <w:rFonts w:ascii="黑体" w:eastAsia="黑体"/>
    </w:rPr>
  </w:style>
  <w:style w:type="paragraph" w:customStyle="1" w:styleId="ad">
    <w:name w:val="附录公式"/>
    <w:basedOn w:val="af0"/>
    <w:next w:val="af0"/>
    <w:link w:val="Char"/>
    <w:qFormat/>
    <w:rsid w:val="0056134F"/>
  </w:style>
  <w:style w:type="paragraph" w:customStyle="1" w:styleId="afffffb">
    <w:name w:val="其他标准标志"/>
    <w:basedOn w:val="afffa"/>
    <w:rsid w:val="0056134F"/>
    <w:pPr>
      <w:framePr w:w="6101" w:wrap="around" w:vAnchor="page" w:hAnchor="page" w:x="4673" w:y="942"/>
    </w:pPr>
    <w:rPr>
      <w:w w:val="130"/>
    </w:rPr>
  </w:style>
  <w:style w:type="paragraph" w:customStyle="1" w:styleId="afffffc">
    <w:name w:val="附录五级无"/>
    <w:basedOn w:val="aff3"/>
    <w:rsid w:val="0056134F"/>
    <w:pPr>
      <w:tabs>
        <w:tab w:val="clear" w:pos="360"/>
      </w:tabs>
      <w:spacing w:beforeLines="0" w:afterLines="0"/>
    </w:pPr>
    <w:rPr>
      <w:rFonts w:ascii="宋体" w:eastAsia="宋体"/>
      <w:szCs w:val="21"/>
    </w:rPr>
  </w:style>
  <w:style w:type="paragraph" w:customStyle="1" w:styleId="afffffd">
    <w:name w:val="四级无"/>
    <w:basedOn w:val="affffc"/>
    <w:rsid w:val="0056134F"/>
    <w:pPr>
      <w:spacing w:beforeLines="0" w:afterLines="0"/>
    </w:pPr>
    <w:rPr>
      <w:rFonts w:ascii="宋体" w:eastAsia="宋体"/>
    </w:rPr>
  </w:style>
  <w:style w:type="paragraph" w:customStyle="1" w:styleId="afffffe">
    <w:name w:val="标准书脚_奇数页"/>
    <w:rsid w:val="0056134F"/>
    <w:pPr>
      <w:spacing w:before="120"/>
      <w:ind w:right="198"/>
      <w:jc w:val="right"/>
    </w:pPr>
    <w:rPr>
      <w:rFonts w:ascii="宋体"/>
      <w:sz w:val="18"/>
      <w:szCs w:val="18"/>
    </w:rPr>
  </w:style>
  <w:style w:type="paragraph" w:customStyle="1" w:styleId="27">
    <w:name w:val="封面标准文稿编辑信息2"/>
    <w:basedOn w:val="afffff6"/>
    <w:rsid w:val="0056134F"/>
    <w:pPr>
      <w:framePr w:wrap="around" w:y="4469"/>
    </w:pPr>
  </w:style>
  <w:style w:type="paragraph" w:customStyle="1" w:styleId="12">
    <w:name w:val="封面标准号1"/>
    <w:rsid w:val="0056134F"/>
    <w:pPr>
      <w:widowControl w:val="0"/>
      <w:kinsoku w:val="0"/>
      <w:overflowPunct w:val="0"/>
      <w:autoSpaceDE w:val="0"/>
      <w:autoSpaceDN w:val="0"/>
      <w:spacing w:before="308"/>
      <w:jc w:val="right"/>
      <w:textAlignment w:val="center"/>
    </w:pPr>
    <w:rPr>
      <w:sz w:val="28"/>
    </w:rPr>
  </w:style>
  <w:style w:type="paragraph" w:customStyle="1" w:styleId="affffff">
    <w:name w:val="编号列项（三级）"/>
    <w:qFormat/>
    <w:rsid w:val="0056134F"/>
    <w:pPr>
      <w:tabs>
        <w:tab w:val="left" w:pos="0"/>
      </w:tabs>
      <w:ind w:left="1679" w:hanging="420"/>
    </w:pPr>
    <w:rPr>
      <w:rFonts w:ascii="宋体"/>
      <w:sz w:val="21"/>
    </w:rPr>
  </w:style>
  <w:style w:type="paragraph" w:customStyle="1" w:styleId="affffff0">
    <w:name w:val="二级无"/>
    <w:basedOn w:val="a2"/>
    <w:rsid w:val="0056134F"/>
    <w:pPr>
      <w:spacing w:beforeLines="0" w:afterLines="0"/>
      <w:ind w:left="0"/>
    </w:pPr>
    <w:rPr>
      <w:rFonts w:ascii="宋体" w:eastAsia="宋体"/>
    </w:rPr>
  </w:style>
  <w:style w:type="paragraph" w:customStyle="1" w:styleId="ae">
    <w:name w:val="首示例"/>
    <w:next w:val="af0"/>
    <w:link w:val="Char1"/>
    <w:qFormat/>
    <w:rsid w:val="0056134F"/>
    <w:pPr>
      <w:tabs>
        <w:tab w:val="left" w:pos="360"/>
      </w:tabs>
    </w:pPr>
    <w:rPr>
      <w:rFonts w:ascii="宋体" w:hAnsi="宋体"/>
      <w:kern w:val="2"/>
      <w:sz w:val="18"/>
      <w:szCs w:val="18"/>
    </w:rPr>
  </w:style>
  <w:style w:type="paragraph" w:customStyle="1" w:styleId="affffff1">
    <w:name w:val="图的脚注"/>
    <w:next w:val="af0"/>
    <w:qFormat/>
    <w:rsid w:val="0056134F"/>
    <w:pPr>
      <w:widowControl w:val="0"/>
      <w:ind w:leftChars="200" w:left="840" w:hangingChars="200" w:hanging="420"/>
      <w:jc w:val="both"/>
    </w:pPr>
    <w:rPr>
      <w:rFonts w:ascii="宋体"/>
      <w:sz w:val="18"/>
    </w:rPr>
  </w:style>
  <w:style w:type="paragraph" w:customStyle="1" w:styleId="affffff2">
    <w:name w:val="五级无"/>
    <w:basedOn w:val="affffb"/>
    <w:rsid w:val="0056134F"/>
    <w:pPr>
      <w:spacing w:beforeLines="0" w:afterLines="0"/>
    </w:pPr>
    <w:rPr>
      <w:rFonts w:ascii="宋体" w:eastAsia="宋体"/>
    </w:rPr>
  </w:style>
  <w:style w:type="paragraph" w:customStyle="1" w:styleId="affffff3">
    <w:name w:val="三级无"/>
    <w:basedOn w:val="a3"/>
    <w:rsid w:val="0056134F"/>
    <w:pPr>
      <w:spacing w:beforeLines="0" w:afterLines="0"/>
    </w:pPr>
    <w:rPr>
      <w:rFonts w:ascii="宋体" w:eastAsia="宋体"/>
    </w:rPr>
  </w:style>
  <w:style w:type="paragraph" w:customStyle="1" w:styleId="affffff4">
    <w:name w:val="正文公式编号制表符"/>
    <w:basedOn w:val="af0"/>
    <w:next w:val="af0"/>
    <w:qFormat/>
    <w:rsid w:val="0056134F"/>
    <w:pPr>
      <w:ind w:firstLineChars="0" w:firstLine="0"/>
    </w:pPr>
  </w:style>
  <w:style w:type="paragraph" w:customStyle="1" w:styleId="affffff5">
    <w:name w:val="标准书眉一"/>
    <w:rsid w:val="0056134F"/>
    <w:pPr>
      <w:jc w:val="both"/>
    </w:pPr>
  </w:style>
  <w:style w:type="table" w:styleId="affffff6">
    <w:name w:val="Table Grid"/>
    <w:basedOn w:val="a6"/>
    <w:rsid w:val="0056134F"/>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
    <w:name w:val="标题 1 Char"/>
    <w:basedOn w:val="a5"/>
    <w:link w:val="1"/>
    <w:rsid w:val="00800FB2"/>
    <w:rPr>
      <w:rFonts w:ascii="Times New Roman" w:hAnsi="Times New Roman"/>
      <w:b/>
      <w:bCs/>
      <w:kern w:val="44"/>
      <w:sz w:val="44"/>
      <w:szCs w:val="44"/>
    </w:rPr>
  </w:style>
  <w:style w:type="character" w:customStyle="1" w:styleId="2Char">
    <w:name w:val="标题 2 Char"/>
    <w:basedOn w:val="a5"/>
    <w:link w:val="2"/>
    <w:rsid w:val="00800FB2"/>
    <w:rPr>
      <w:rFonts w:ascii="Arial" w:eastAsia="黑体" w:hAnsi="Arial"/>
      <w:b/>
      <w:bCs/>
      <w:kern w:val="2"/>
      <w:sz w:val="32"/>
      <w:szCs w:val="32"/>
    </w:rPr>
  </w:style>
  <w:style w:type="character" w:customStyle="1" w:styleId="3Char">
    <w:name w:val="标题 3 Char"/>
    <w:basedOn w:val="a5"/>
    <w:link w:val="3"/>
    <w:rsid w:val="00800FB2"/>
    <w:rPr>
      <w:rFonts w:ascii="Times New Roman" w:hAnsi="Times New Roman"/>
      <w:b/>
      <w:bCs/>
      <w:kern w:val="2"/>
      <w:sz w:val="32"/>
      <w:szCs w:val="32"/>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H:\&#22320;&#26041;&#25919;&#24220;&#35268;&#31456;&#31435;&#27861;&#35268;&#33539;&#24449;&#27714;&#24847;&#35265;&#31295;2020.1.21\&#38468;&#20214;1&#12298;&#22320;&#26041;&#25919;&#24220;&#35268;&#31456;&#31435;&#27861;&#35268;&#33539;&#12299;&#65288;&#24449;&#27714;&#24847;&#35265;&#31295;&#652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EBBDFE1-BA88-4D78-9A73-EADC172BF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附件1《地方政府规章立法规范》（征求意见稿）</Template>
  <TotalTime>0</TotalTime>
  <Pages>16</Pages>
  <Words>1922</Words>
  <Characters>10957</Characters>
  <Application>Microsoft Office Word</Application>
  <DocSecurity>0</DocSecurity>
  <Lines>91</Lines>
  <Paragraphs>25</Paragraphs>
  <ScaleCrop>false</ScaleCrop>
  <LinksUpToDate>false</LinksUpToDate>
  <CharactersWithSpaces>12854</CharactersWithSpaces>
  <SharedDoc>false</SharedDoc>
  <HLinks>
    <vt:vector size="78" baseType="variant">
      <vt:variant>
        <vt:i4>1638455</vt:i4>
      </vt:variant>
      <vt:variant>
        <vt:i4>109</vt:i4>
      </vt:variant>
      <vt:variant>
        <vt:i4>0</vt:i4>
      </vt:variant>
      <vt:variant>
        <vt:i4>5</vt:i4>
      </vt:variant>
      <vt:variant>
        <vt:lpwstr/>
      </vt:variant>
      <vt:variant>
        <vt:lpwstr>_Toc26586</vt:lpwstr>
      </vt:variant>
      <vt:variant>
        <vt:i4>1179700</vt:i4>
      </vt:variant>
      <vt:variant>
        <vt:i4>106</vt:i4>
      </vt:variant>
      <vt:variant>
        <vt:i4>0</vt:i4>
      </vt:variant>
      <vt:variant>
        <vt:i4>5</vt:i4>
      </vt:variant>
      <vt:variant>
        <vt:lpwstr/>
      </vt:variant>
      <vt:variant>
        <vt:lpwstr>_Toc26634</vt:lpwstr>
      </vt:variant>
      <vt:variant>
        <vt:i4>1310770</vt:i4>
      </vt:variant>
      <vt:variant>
        <vt:i4>103</vt:i4>
      </vt:variant>
      <vt:variant>
        <vt:i4>0</vt:i4>
      </vt:variant>
      <vt:variant>
        <vt:i4>5</vt:i4>
      </vt:variant>
      <vt:variant>
        <vt:lpwstr/>
      </vt:variant>
      <vt:variant>
        <vt:lpwstr>_Toc31120</vt:lpwstr>
      </vt:variant>
      <vt:variant>
        <vt:i4>1114171</vt:i4>
      </vt:variant>
      <vt:variant>
        <vt:i4>100</vt:i4>
      </vt:variant>
      <vt:variant>
        <vt:i4>0</vt:i4>
      </vt:variant>
      <vt:variant>
        <vt:i4>5</vt:i4>
      </vt:variant>
      <vt:variant>
        <vt:lpwstr/>
      </vt:variant>
      <vt:variant>
        <vt:lpwstr>_Toc22948</vt:lpwstr>
      </vt:variant>
      <vt:variant>
        <vt:i4>2031674</vt:i4>
      </vt:variant>
      <vt:variant>
        <vt:i4>97</vt:i4>
      </vt:variant>
      <vt:variant>
        <vt:i4>0</vt:i4>
      </vt:variant>
      <vt:variant>
        <vt:i4>5</vt:i4>
      </vt:variant>
      <vt:variant>
        <vt:lpwstr/>
      </vt:variant>
      <vt:variant>
        <vt:lpwstr>_Toc30985</vt:lpwstr>
      </vt:variant>
      <vt:variant>
        <vt:i4>1179705</vt:i4>
      </vt:variant>
      <vt:variant>
        <vt:i4>94</vt:i4>
      </vt:variant>
      <vt:variant>
        <vt:i4>0</vt:i4>
      </vt:variant>
      <vt:variant>
        <vt:i4>5</vt:i4>
      </vt:variant>
      <vt:variant>
        <vt:lpwstr/>
      </vt:variant>
      <vt:variant>
        <vt:lpwstr>_Toc8411</vt:lpwstr>
      </vt:variant>
      <vt:variant>
        <vt:i4>1441845</vt:i4>
      </vt:variant>
      <vt:variant>
        <vt:i4>91</vt:i4>
      </vt:variant>
      <vt:variant>
        <vt:i4>0</vt:i4>
      </vt:variant>
      <vt:variant>
        <vt:i4>5</vt:i4>
      </vt:variant>
      <vt:variant>
        <vt:lpwstr/>
      </vt:variant>
      <vt:variant>
        <vt:lpwstr>_Toc5607</vt:lpwstr>
      </vt:variant>
      <vt:variant>
        <vt:i4>1114167</vt:i4>
      </vt:variant>
      <vt:variant>
        <vt:i4>88</vt:i4>
      </vt:variant>
      <vt:variant>
        <vt:i4>0</vt:i4>
      </vt:variant>
      <vt:variant>
        <vt:i4>5</vt:i4>
      </vt:variant>
      <vt:variant>
        <vt:lpwstr/>
      </vt:variant>
      <vt:variant>
        <vt:lpwstr>_Toc27511</vt:lpwstr>
      </vt:variant>
      <vt:variant>
        <vt:i4>1048625</vt:i4>
      </vt:variant>
      <vt:variant>
        <vt:i4>82</vt:i4>
      </vt:variant>
      <vt:variant>
        <vt:i4>0</vt:i4>
      </vt:variant>
      <vt:variant>
        <vt:i4>5</vt:i4>
      </vt:variant>
      <vt:variant>
        <vt:lpwstr/>
      </vt:variant>
      <vt:variant>
        <vt:lpwstr>_Toc6473</vt:lpwstr>
      </vt:variant>
      <vt:variant>
        <vt:i4>1441843</vt:i4>
      </vt:variant>
      <vt:variant>
        <vt:i4>76</vt:i4>
      </vt:variant>
      <vt:variant>
        <vt:i4>0</vt:i4>
      </vt:variant>
      <vt:variant>
        <vt:i4>5</vt:i4>
      </vt:variant>
      <vt:variant>
        <vt:lpwstr/>
      </vt:variant>
      <vt:variant>
        <vt:lpwstr>_Toc22134</vt:lpwstr>
      </vt:variant>
      <vt:variant>
        <vt:i4>1703989</vt:i4>
      </vt:variant>
      <vt:variant>
        <vt:i4>73</vt:i4>
      </vt:variant>
      <vt:variant>
        <vt:i4>0</vt:i4>
      </vt:variant>
      <vt:variant>
        <vt:i4>5</vt:i4>
      </vt:variant>
      <vt:variant>
        <vt:lpwstr/>
      </vt:variant>
      <vt:variant>
        <vt:lpwstr>_Toc14495</vt:lpwstr>
      </vt:variant>
      <vt:variant>
        <vt:i4>1966129</vt:i4>
      </vt:variant>
      <vt:variant>
        <vt:i4>67</vt:i4>
      </vt:variant>
      <vt:variant>
        <vt:i4>0</vt:i4>
      </vt:variant>
      <vt:variant>
        <vt:i4>5</vt:i4>
      </vt:variant>
      <vt:variant>
        <vt:lpwstr/>
      </vt:variant>
      <vt:variant>
        <vt:lpwstr>_Toc4950</vt:lpwstr>
      </vt:variant>
      <vt:variant>
        <vt:i4>1507379</vt:i4>
      </vt:variant>
      <vt:variant>
        <vt:i4>61</vt:i4>
      </vt:variant>
      <vt:variant>
        <vt:i4>0</vt:i4>
      </vt:variant>
      <vt:variant>
        <vt:i4>5</vt:i4>
      </vt:variant>
      <vt:variant>
        <vt:lpwstr/>
      </vt:variant>
      <vt:variant>
        <vt:lpwstr>_Toc23136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creator/>
  <cp:lastModifiedBy/>
  <cp:revision>1</cp:revision>
  <cp:lastPrinted>2020-01-06T06:47:00Z</cp:lastPrinted>
  <dcterms:created xsi:type="dcterms:W3CDTF">2020-01-21T07:16:00Z</dcterms:created>
  <dcterms:modified xsi:type="dcterms:W3CDTF">2020-01-21T07:17:00Z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